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8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3"/>
        <w:gridCol w:w="283"/>
        <w:gridCol w:w="2410"/>
        <w:gridCol w:w="4819"/>
      </w:tblGrid>
      <w:tr w:rsidR="00445368" w:rsidRPr="00500420" w14:paraId="5CAC8D9E" w14:textId="77777777" w:rsidTr="003B445F">
        <w:tc>
          <w:tcPr>
            <w:tcW w:w="3119" w:type="dxa"/>
          </w:tcPr>
          <w:p w14:paraId="27725AEE" w14:textId="77777777" w:rsidR="00445368" w:rsidRPr="00500420" w:rsidRDefault="00445368" w:rsidP="003B445F">
            <w:pPr>
              <w:rPr>
                <w:rFonts w:ascii="Arial" w:hAnsi="Arial" w:cs="Arial"/>
                <w:sz w:val="18"/>
                <w:szCs w:val="18"/>
              </w:rPr>
            </w:pPr>
            <w:r w:rsidRPr="00500420">
              <w:rPr>
                <w:rFonts w:ascii="Arial" w:hAnsi="Arial" w:cs="Arial"/>
                <w:sz w:val="18"/>
                <w:szCs w:val="18"/>
              </w:rPr>
              <w:t>Property Name</w:t>
            </w:r>
          </w:p>
        </w:tc>
        <w:tc>
          <w:tcPr>
            <w:tcW w:w="4253" w:type="dxa"/>
            <w:tcBorders>
              <w:bottom w:val="single" w:sz="4" w:space="0" w:color="808080" w:themeColor="background1" w:themeShade="80"/>
            </w:tcBorders>
            <w:shd w:val="clear" w:color="auto" w:fill="D9D9D9" w:themeFill="background1" w:themeFillShade="D9"/>
          </w:tcPr>
          <w:p w14:paraId="6917291C" w14:textId="21F9EF7A" w:rsidR="00445368" w:rsidRPr="00500420" w:rsidRDefault="000B5B46" w:rsidP="003B445F">
            <w:pPr>
              <w:rPr>
                <w:rFonts w:ascii="Arial" w:hAnsi="Arial" w:cs="Arial"/>
                <w:sz w:val="20"/>
                <w:szCs w:val="20"/>
              </w:rPr>
            </w:pPr>
            <w:r w:rsidRPr="00500420">
              <w:rPr>
                <w:rFonts w:ascii="Arial" w:hAnsi="Arial" w:cs="Arial"/>
                <w:sz w:val="20"/>
                <w:szCs w:val="20"/>
              </w:rPr>
              <w:t xml:space="preserve">Corn Rigg Cottage and </w:t>
            </w:r>
            <w:proofErr w:type="spellStart"/>
            <w:r w:rsidRPr="00500420">
              <w:rPr>
                <w:rFonts w:ascii="Arial" w:hAnsi="Arial" w:cs="Arial"/>
                <w:sz w:val="20"/>
                <w:szCs w:val="20"/>
              </w:rPr>
              <w:t>Rusby</w:t>
            </w:r>
            <w:proofErr w:type="spellEnd"/>
            <w:r w:rsidRPr="00500420">
              <w:rPr>
                <w:rFonts w:ascii="Arial" w:hAnsi="Arial" w:cs="Arial"/>
                <w:sz w:val="20"/>
                <w:szCs w:val="20"/>
              </w:rPr>
              <w:t xml:space="preserve"> Barn</w:t>
            </w:r>
          </w:p>
        </w:tc>
        <w:tc>
          <w:tcPr>
            <w:tcW w:w="283" w:type="dxa"/>
            <w:shd w:val="clear" w:color="auto" w:fill="auto"/>
          </w:tcPr>
          <w:p w14:paraId="38911068" w14:textId="77777777" w:rsidR="00445368" w:rsidRPr="00500420" w:rsidRDefault="00445368" w:rsidP="003B445F">
            <w:pPr>
              <w:rPr>
                <w:rFonts w:ascii="Arial" w:hAnsi="Arial" w:cs="Arial"/>
              </w:rPr>
            </w:pPr>
          </w:p>
        </w:tc>
        <w:tc>
          <w:tcPr>
            <w:tcW w:w="2410" w:type="dxa"/>
          </w:tcPr>
          <w:p w14:paraId="302F3B93" w14:textId="77777777" w:rsidR="00445368" w:rsidRPr="00500420" w:rsidRDefault="00445368" w:rsidP="003B445F">
            <w:pPr>
              <w:rPr>
                <w:rFonts w:ascii="Arial" w:hAnsi="Arial" w:cs="Arial"/>
                <w:sz w:val="18"/>
                <w:szCs w:val="18"/>
              </w:rPr>
            </w:pPr>
            <w:r w:rsidRPr="00500420">
              <w:rPr>
                <w:rFonts w:ascii="Arial" w:hAnsi="Arial" w:cs="Arial"/>
                <w:sz w:val="18"/>
                <w:szCs w:val="18"/>
              </w:rPr>
              <w:t>Date of Next Review:</w:t>
            </w:r>
          </w:p>
        </w:tc>
        <w:tc>
          <w:tcPr>
            <w:tcW w:w="4819" w:type="dxa"/>
            <w:tcBorders>
              <w:bottom w:val="single" w:sz="4" w:space="0" w:color="808080" w:themeColor="background1" w:themeShade="80"/>
            </w:tcBorders>
            <w:shd w:val="clear" w:color="auto" w:fill="D9D9D9" w:themeFill="background1" w:themeFillShade="D9"/>
          </w:tcPr>
          <w:p w14:paraId="1F0D4F6B" w14:textId="3A249201" w:rsidR="00445368" w:rsidRPr="00500420" w:rsidRDefault="000A7A0B" w:rsidP="003B445F">
            <w:pPr>
              <w:rPr>
                <w:rFonts w:ascii="Arial" w:hAnsi="Arial" w:cs="Arial"/>
                <w:sz w:val="20"/>
                <w:szCs w:val="20"/>
              </w:rPr>
            </w:pPr>
            <w:r w:rsidRPr="00500420">
              <w:rPr>
                <w:rFonts w:ascii="Arial" w:hAnsi="Arial" w:cs="Arial"/>
                <w:sz w:val="20"/>
                <w:szCs w:val="20"/>
              </w:rPr>
              <w:t>4</w:t>
            </w:r>
            <w:r w:rsidRPr="00500420">
              <w:rPr>
                <w:rFonts w:ascii="Arial" w:hAnsi="Arial" w:cs="Arial"/>
                <w:sz w:val="20"/>
                <w:szCs w:val="20"/>
                <w:vertAlign w:val="superscript"/>
              </w:rPr>
              <w:t>th</w:t>
            </w:r>
            <w:r w:rsidRPr="00500420">
              <w:rPr>
                <w:rFonts w:ascii="Arial" w:hAnsi="Arial" w:cs="Arial"/>
                <w:sz w:val="20"/>
                <w:szCs w:val="20"/>
              </w:rPr>
              <w:t xml:space="preserve"> September 2020</w:t>
            </w:r>
          </w:p>
        </w:tc>
      </w:tr>
      <w:tr w:rsidR="00445368" w:rsidRPr="00500420" w14:paraId="551E8D57" w14:textId="77777777" w:rsidTr="003B445F">
        <w:tc>
          <w:tcPr>
            <w:tcW w:w="3119" w:type="dxa"/>
          </w:tcPr>
          <w:p w14:paraId="62C1C6C1" w14:textId="77777777" w:rsidR="00445368" w:rsidRPr="00500420" w:rsidRDefault="00445368" w:rsidP="003B445F">
            <w:pPr>
              <w:rPr>
                <w:rFonts w:ascii="Arial" w:hAnsi="Arial" w:cs="Arial"/>
                <w:sz w:val="18"/>
                <w:szCs w:val="18"/>
              </w:rPr>
            </w:pPr>
            <w:r w:rsidRPr="00500420">
              <w:rPr>
                <w:rFonts w:ascii="Arial" w:hAnsi="Arial" w:cs="Arial"/>
                <w:sz w:val="18"/>
                <w:szCs w:val="18"/>
              </w:rPr>
              <w:t>Date of Assessment</w:t>
            </w:r>
          </w:p>
        </w:tc>
        <w:tc>
          <w:tcPr>
            <w:tcW w:w="4253"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3EF2CA95" w14:textId="2880EE66" w:rsidR="00445368" w:rsidRPr="00500420" w:rsidRDefault="000A7A0B" w:rsidP="003B445F">
            <w:pPr>
              <w:rPr>
                <w:rFonts w:ascii="Arial" w:hAnsi="Arial" w:cs="Arial"/>
                <w:sz w:val="20"/>
                <w:szCs w:val="20"/>
              </w:rPr>
            </w:pPr>
            <w:r w:rsidRPr="00500420">
              <w:rPr>
                <w:rFonts w:ascii="Arial" w:hAnsi="Arial" w:cs="Arial"/>
                <w:sz w:val="20"/>
                <w:szCs w:val="20"/>
              </w:rPr>
              <w:t>25</w:t>
            </w:r>
            <w:r w:rsidRPr="00500420">
              <w:rPr>
                <w:rFonts w:ascii="Arial" w:hAnsi="Arial" w:cs="Arial"/>
                <w:sz w:val="20"/>
                <w:szCs w:val="20"/>
                <w:vertAlign w:val="superscript"/>
              </w:rPr>
              <w:t>th</w:t>
            </w:r>
            <w:r w:rsidRPr="00500420">
              <w:rPr>
                <w:rFonts w:ascii="Arial" w:hAnsi="Arial" w:cs="Arial"/>
                <w:sz w:val="20"/>
                <w:szCs w:val="20"/>
              </w:rPr>
              <w:t xml:space="preserve"> June 2020</w:t>
            </w:r>
          </w:p>
        </w:tc>
        <w:tc>
          <w:tcPr>
            <w:tcW w:w="283" w:type="dxa"/>
            <w:shd w:val="clear" w:color="auto" w:fill="auto"/>
          </w:tcPr>
          <w:p w14:paraId="03528243" w14:textId="77777777" w:rsidR="00445368" w:rsidRPr="00500420" w:rsidRDefault="00445368" w:rsidP="003B445F">
            <w:pPr>
              <w:rPr>
                <w:rFonts w:ascii="Arial" w:hAnsi="Arial" w:cs="Arial"/>
              </w:rPr>
            </w:pPr>
          </w:p>
        </w:tc>
        <w:tc>
          <w:tcPr>
            <w:tcW w:w="2410" w:type="dxa"/>
            <w:shd w:val="clear" w:color="auto" w:fill="auto"/>
          </w:tcPr>
          <w:p w14:paraId="0F5BE66F" w14:textId="77777777" w:rsidR="00445368" w:rsidRPr="00500420" w:rsidRDefault="00445368" w:rsidP="003B445F">
            <w:pPr>
              <w:rPr>
                <w:rFonts w:ascii="Arial" w:hAnsi="Arial" w:cs="Arial"/>
                <w:sz w:val="18"/>
                <w:szCs w:val="18"/>
              </w:rPr>
            </w:pPr>
            <w:r w:rsidRPr="00500420">
              <w:rPr>
                <w:rFonts w:ascii="Arial" w:hAnsi="Arial" w:cs="Arial"/>
                <w:sz w:val="18"/>
                <w:szCs w:val="18"/>
              </w:rPr>
              <w:t>Notes:</w:t>
            </w:r>
          </w:p>
        </w:tc>
        <w:tc>
          <w:tcPr>
            <w:tcW w:w="481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53A3FC9A" w14:textId="49C6A956" w:rsidR="00445368" w:rsidRPr="006D2ECF" w:rsidRDefault="006D2ECF" w:rsidP="003B445F">
            <w:pPr>
              <w:rPr>
                <w:rFonts w:ascii="Arial" w:hAnsi="Arial" w:cs="Arial"/>
                <w:sz w:val="20"/>
                <w:szCs w:val="20"/>
              </w:rPr>
            </w:pPr>
            <w:r w:rsidRPr="006D2ECF">
              <w:rPr>
                <w:rFonts w:ascii="Arial" w:hAnsi="Arial" w:cs="Arial"/>
                <w:sz w:val="20"/>
                <w:szCs w:val="20"/>
              </w:rPr>
              <w:t>ALL Actions to be completed by Claire McAnulty and Simon McAnulty by the 10</w:t>
            </w:r>
            <w:r w:rsidRPr="006D2ECF">
              <w:rPr>
                <w:rFonts w:ascii="Arial" w:hAnsi="Arial" w:cs="Arial"/>
                <w:sz w:val="20"/>
                <w:szCs w:val="20"/>
                <w:vertAlign w:val="superscript"/>
              </w:rPr>
              <w:t>th</w:t>
            </w:r>
            <w:r w:rsidRPr="006D2ECF">
              <w:rPr>
                <w:rFonts w:ascii="Arial" w:hAnsi="Arial" w:cs="Arial"/>
                <w:sz w:val="20"/>
                <w:szCs w:val="20"/>
              </w:rPr>
              <w:t xml:space="preserve"> July 2020</w:t>
            </w:r>
          </w:p>
        </w:tc>
      </w:tr>
      <w:tr w:rsidR="00445368" w:rsidRPr="00500420" w14:paraId="2C552530" w14:textId="77777777" w:rsidTr="003B445F">
        <w:tc>
          <w:tcPr>
            <w:tcW w:w="3119" w:type="dxa"/>
          </w:tcPr>
          <w:p w14:paraId="102123F1" w14:textId="77777777" w:rsidR="00445368" w:rsidRPr="00500420" w:rsidRDefault="00445368" w:rsidP="003B445F">
            <w:pPr>
              <w:rPr>
                <w:rFonts w:ascii="Arial" w:hAnsi="Arial" w:cs="Arial"/>
                <w:sz w:val="18"/>
                <w:szCs w:val="18"/>
              </w:rPr>
            </w:pPr>
            <w:r w:rsidRPr="00500420">
              <w:rPr>
                <w:rFonts w:ascii="Arial" w:hAnsi="Arial" w:cs="Arial"/>
                <w:sz w:val="18"/>
                <w:szCs w:val="18"/>
              </w:rPr>
              <w:t>Assessment Carried out by</w:t>
            </w:r>
          </w:p>
        </w:tc>
        <w:tc>
          <w:tcPr>
            <w:tcW w:w="4253"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626C8627" w14:textId="00AB6210" w:rsidR="00445368" w:rsidRPr="00500420" w:rsidRDefault="000A7A0B" w:rsidP="003B445F">
            <w:pPr>
              <w:rPr>
                <w:rFonts w:ascii="Arial" w:hAnsi="Arial" w:cs="Arial"/>
                <w:sz w:val="20"/>
                <w:szCs w:val="20"/>
              </w:rPr>
            </w:pPr>
            <w:r w:rsidRPr="00500420">
              <w:rPr>
                <w:rFonts w:ascii="Arial" w:hAnsi="Arial" w:cs="Arial"/>
                <w:sz w:val="20"/>
                <w:szCs w:val="20"/>
              </w:rPr>
              <w:t>Claire McAnulty and Simon McAnulty</w:t>
            </w:r>
          </w:p>
        </w:tc>
        <w:tc>
          <w:tcPr>
            <w:tcW w:w="283" w:type="dxa"/>
            <w:shd w:val="clear" w:color="auto" w:fill="auto"/>
          </w:tcPr>
          <w:p w14:paraId="78636972" w14:textId="77777777" w:rsidR="00445368" w:rsidRPr="00500420" w:rsidRDefault="00445368" w:rsidP="003B445F">
            <w:pPr>
              <w:rPr>
                <w:rFonts w:ascii="Arial" w:hAnsi="Arial" w:cs="Arial"/>
              </w:rPr>
            </w:pPr>
          </w:p>
        </w:tc>
        <w:tc>
          <w:tcPr>
            <w:tcW w:w="2410" w:type="dxa"/>
            <w:shd w:val="clear" w:color="auto" w:fill="auto"/>
          </w:tcPr>
          <w:p w14:paraId="18D12E1B" w14:textId="77777777" w:rsidR="00445368" w:rsidRPr="00500420" w:rsidRDefault="00445368" w:rsidP="003B445F">
            <w:pPr>
              <w:rPr>
                <w:rFonts w:ascii="Arial" w:hAnsi="Arial" w:cs="Arial"/>
                <w:sz w:val="18"/>
                <w:szCs w:val="18"/>
              </w:rPr>
            </w:pPr>
          </w:p>
        </w:tc>
        <w:tc>
          <w:tcPr>
            <w:tcW w:w="4819" w:type="dxa"/>
            <w:tcBorders>
              <w:top w:val="single" w:sz="4" w:space="0" w:color="808080" w:themeColor="background1" w:themeShade="80"/>
            </w:tcBorders>
            <w:shd w:val="clear" w:color="auto" w:fill="D9D9D9" w:themeFill="background1" w:themeFillShade="D9"/>
          </w:tcPr>
          <w:p w14:paraId="2BE286AB" w14:textId="77777777" w:rsidR="00445368" w:rsidRPr="00500420" w:rsidRDefault="00445368" w:rsidP="003B445F">
            <w:pPr>
              <w:rPr>
                <w:rFonts w:ascii="Arial" w:hAnsi="Arial" w:cs="Arial"/>
              </w:rPr>
            </w:pPr>
          </w:p>
        </w:tc>
      </w:tr>
    </w:tbl>
    <w:p w14:paraId="59807ED3" w14:textId="77777777" w:rsidR="00445368" w:rsidRPr="00256D13" w:rsidRDefault="00445368" w:rsidP="00445368">
      <w:pPr>
        <w:rPr>
          <w:rFonts w:cstheme="minorHAnsi"/>
        </w:rPr>
      </w:pPr>
    </w:p>
    <w:tbl>
      <w:tblPr>
        <w:tblStyle w:val="TableGrid"/>
        <w:tblW w:w="14884" w:type="dxa"/>
        <w:tblInd w:w="-147" w:type="dxa"/>
        <w:tblLayout w:type="fixed"/>
        <w:tblLook w:val="04A0" w:firstRow="1" w:lastRow="0" w:firstColumn="1" w:lastColumn="0" w:noHBand="0" w:noVBand="1"/>
      </w:tblPr>
      <w:tblGrid>
        <w:gridCol w:w="2694"/>
        <w:gridCol w:w="2835"/>
        <w:gridCol w:w="3118"/>
        <w:gridCol w:w="3969"/>
        <w:gridCol w:w="709"/>
        <w:gridCol w:w="851"/>
        <w:gridCol w:w="708"/>
      </w:tblGrid>
      <w:tr w:rsidR="00445368" w:rsidRPr="00500420" w14:paraId="52693F9D" w14:textId="77777777" w:rsidTr="003B445F">
        <w:tc>
          <w:tcPr>
            <w:tcW w:w="2694" w:type="dxa"/>
            <w:vMerge w:val="restart"/>
            <w:shd w:val="clear" w:color="auto" w:fill="595959" w:themeFill="text1" w:themeFillTint="A6"/>
          </w:tcPr>
          <w:p w14:paraId="318E3D12" w14:textId="77777777" w:rsidR="00445368" w:rsidRPr="00500420" w:rsidRDefault="00445368" w:rsidP="003B445F">
            <w:pPr>
              <w:jc w:val="center"/>
              <w:rPr>
                <w:rFonts w:ascii="Arial" w:hAnsi="Arial" w:cs="Arial"/>
                <w:color w:val="FFFFFF" w:themeColor="background1"/>
                <w:sz w:val="16"/>
                <w:szCs w:val="16"/>
              </w:rPr>
            </w:pPr>
            <w:r w:rsidRPr="00500420">
              <w:rPr>
                <w:rFonts w:ascii="Arial" w:hAnsi="Arial" w:cs="Arial"/>
                <w:color w:val="FFFFFF" w:themeColor="background1"/>
                <w:sz w:val="16"/>
                <w:szCs w:val="16"/>
              </w:rPr>
              <w:t>What are the Hazards?</w:t>
            </w:r>
          </w:p>
        </w:tc>
        <w:tc>
          <w:tcPr>
            <w:tcW w:w="2835" w:type="dxa"/>
            <w:vMerge w:val="restart"/>
            <w:shd w:val="clear" w:color="auto" w:fill="595959" w:themeFill="text1" w:themeFillTint="A6"/>
          </w:tcPr>
          <w:p w14:paraId="38C99BE7" w14:textId="77777777" w:rsidR="00445368" w:rsidRPr="00500420" w:rsidRDefault="00445368" w:rsidP="003B445F">
            <w:pPr>
              <w:jc w:val="center"/>
              <w:rPr>
                <w:rFonts w:ascii="Arial" w:hAnsi="Arial" w:cs="Arial"/>
                <w:color w:val="FFFFFF" w:themeColor="background1"/>
                <w:sz w:val="16"/>
                <w:szCs w:val="16"/>
              </w:rPr>
            </w:pPr>
            <w:r w:rsidRPr="00500420">
              <w:rPr>
                <w:rFonts w:ascii="Arial" w:hAnsi="Arial" w:cs="Arial"/>
                <w:color w:val="FFFFFF" w:themeColor="background1"/>
                <w:sz w:val="16"/>
                <w:szCs w:val="16"/>
              </w:rPr>
              <w:t>Who Might Be Harmed and How?</w:t>
            </w:r>
          </w:p>
        </w:tc>
        <w:tc>
          <w:tcPr>
            <w:tcW w:w="3118" w:type="dxa"/>
            <w:vMerge w:val="restart"/>
            <w:shd w:val="clear" w:color="auto" w:fill="595959" w:themeFill="text1" w:themeFillTint="A6"/>
          </w:tcPr>
          <w:p w14:paraId="296EC7E2" w14:textId="77777777" w:rsidR="00445368" w:rsidRPr="00500420" w:rsidRDefault="00445368" w:rsidP="003B445F">
            <w:pPr>
              <w:jc w:val="center"/>
              <w:rPr>
                <w:rFonts w:ascii="Arial" w:hAnsi="Arial" w:cs="Arial"/>
                <w:color w:val="FFFFFF" w:themeColor="background1"/>
                <w:sz w:val="16"/>
                <w:szCs w:val="16"/>
              </w:rPr>
            </w:pPr>
            <w:r w:rsidRPr="00500420">
              <w:rPr>
                <w:rFonts w:ascii="Arial" w:hAnsi="Arial" w:cs="Arial"/>
                <w:color w:val="FFFFFF" w:themeColor="background1"/>
                <w:sz w:val="16"/>
                <w:szCs w:val="16"/>
              </w:rPr>
              <w:t>What are you already doing to control the Risk?</w:t>
            </w:r>
          </w:p>
        </w:tc>
        <w:tc>
          <w:tcPr>
            <w:tcW w:w="3969" w:type="dxa"/>
            <w:vMerge w:val="restart"/>
            <w:shd w:val="clear" w:color="auto" w:fill="595959" w:themeFill="text1" w:themeFillTint="A6"/>
          </w:tcPr>
          <w:p w14:paraId="19F6F036" w14:textId="77777777" w:rsidR="00445368" w:rsidRPr="00500420" w:rsidRDefault="00445368" w:rsidP="003B445F">
            <w:pPr>
              <w:jc w:val="center"/>
              <w:rPr>
                <w:rFonts w:ascii="Arial" w:hAnsi="Arial" w:cs="Arial"/>
                <w:color w:val="FFFFFF" w:themeColor="background1"/>
                <w:sz w:val="16"/>
                <w:szCs w:val="16"/>
              </w:rPr>
            </w:pPr>
            <w:r w:rsidRPr="00500420">
              <w:rPr>
                <w:rFonts w:ascii="Arial" w:hAnsi="Arial" w:cs="Arial"/>
                <w:color w:val="FFFFFF" w:themeColor="background1"/>
                <w:sz w:val="16"/>
                <w:szCs w:val="16"/>
              </w:rPr>
              <w:t>What further action do you need to take to control the risk?</w:t>
            </w:r>
          </w:p>
        </w:tc>
        <w:tc>
          <w:tcPr>
            <w:tcW w:w="2268" w:type="dxa"/>
            <w:gridSpan w:val="3"/>
            <w:shd w:val="clear" w:color="auto" w:fill="595959" w:themeFill="text1" w:themeFillTint="A6"/>
          </w:tcPr>
          <w:p w14:paraId="316A098E" w14:textId="77777777" w:rsidR="00445368" w:rsidRPr="00500420" w:rsidRDefault="00445368" w:rsidP="003B445F">
            <w:pPr>
              <w:jc w:val="center"/>
              <w:rPr>
                <w:rFonts w:ascii="Arial" w:hAnsi="Arial" w:cs="Arial"/>
                <w:color w:val="FFFFFF" w:themeColor="background1"/>
                <w:sz w:val="16"/>
                <w:szCs w:val="16"/>
              </w:rPr>
            </w:pPr>
            <w:r w:rsidRPr="00500420">
              <w:rPr>
                <w:rFonts w:ascii="Arial" w:hAnsi="Arial" w:cs="Arial"/>
                <w:color w:val="FFFFFF" w:themeColor="background1"/>
                <w:sz w:val="16"/>
                <w:szCs w:val="16"/>
              </w:rPr>
              <w:t>Risk Factor / Urgency</w:t>
            </w:r>
          </w:p>
          <w:p w14:paraId="4BFD606E" w14:textId="77777777" w:rsidR="00445368" w:rsidRPr="00500420" w:rsidRDefault="00445368" w:rsidP="003B445F">
            <w:pPr>
              <w:jc w:val="center"/>
              <w:rPr>
                <w:rFonts w:ascii="Arial" w:hAnsi="Arial" w:cs="Arial"/>
                <w:sz w:val="16"/>
                <w:szCs w:val="16"/>
              </w:rPr>
            </w:pPr>
          </w:p>
        </w:tc>
      </w:tr>
      <w:tr w:rsidR="00445368" w:rsidRPr="00500420" w14:paraId="74AF93C1" w14:textId="77777777" w:rsidTr="003B445F">
        <w:tc>
          <w:tcPr>
            <w:tcW w:w="2694" w:type="dxa"/>
            <w:vMerge/>
            <w:shd w:val="clear" w:color="auto" w:fill="7F7F7F" w:themeFill="text1" w:themeFillTint="80"/>
          </w:tcPr>
          <w:p w14:paraId="2ABA5A34" w14:textId="77777777" w:rsidR="00445368" w:rsidRPr="00500420" w:rsidRDefault="00445368" w:rsidP="003B445F">
            <w:pPr>
              <w:rPr>
                <w:rFonts w:ascii="Arial" w:hAnsi="Arial" w:cs="Arial"/>
                <w:sz w:val="16"/>
                <w:szCs w:val="16"/>
              </w:rPr>
            </w:pPr>
          </w:p>
        </w:tc>
        <w:tc>
          <w:tcPr>
            <w:tcW w:w="2835" w:type="dxa"/>
            <w:vMerge/>
            <w:shd w:val="clear" w:color="auto" w:fill="7F7F7F" w:themeFill="text1" w:themeFillTint="80"/>
          </w:tcPr>
          <w:p w14:paraId="4A235382" w14:textId="77777777" w:rsidR="00445368" w:rsidRPr="00500420" w:rsidRDefault="00445368" w:rsidP="003B445F">
            <w:pPr>
              <w:rPr>
                <w:rFonts w:ascii="Arial" w:hAnsi="Arial" w:cs="Arial"/>
                <w:sz w:val="16"/>
                <w:szCs w:val="16"/>
              </w:rPr>
            </w:pPr>
          </w:p>
        </w:tc>
        <w:tc>
          <w:tcPr>
            <w:tcW w:w="3118" w:type="dxa"/>
            <w:vMerge/>
            <w:shd w:val="clear" w:color="auto" w:fill="7F7F7F" w:themeFill="text1" w:themeFillTint="80"/>
          </w:tcPr>
          <w:p w14:paraId="48477B2B" w14:textId="77777777" w:rsidR="00445368" w:rsidRPr="00500420" w:rsidRDefault="00445368" w:rsidP="003B445F">
            <w:pPr>
              <w:rPr>
                <w:rFonts w:ascii="Arial" w:hAnsi="Arial" w:cs="Arial"/>
                <w:sz w:val="16"/>
                <w:szCs w:val="16"/>
              </w:rPr>
            </w:pPr>
          </w:p>
        </w:tc>
        <w:tc>
          <w:tcPr>
            <w:tcW w:w="3969" w:type="dxa"/>
            <w:vMerge/>
            <w:shd w:val="clear" w:color="auto" w:fill="7F7F7F" w:themeFill="text1" w:themeFillTint="80"/>
          </w:tcPr>
          <w:p w14:paraId="794CEB65" w14:textId="77777777" w:rsidR="00445368" w:rsidRPr="00500420" w:rsidRDefault="00445368" w:rsidP="003B445F">
            <w:pPr>
              <w:rPr>
                <w:rFonts w:ascii="Arial" w:hAnsi="Arial" w:cs="Arial"/>
                <w:sz w:val="16"/>
                <w:szCs w:val="16"/>
              </w:rPr>
            </w:pPr>
          </w:p>
        </w:tc>
        <w:tc>
          <w:tcPr>
            <w:tcW w:w="709" w:type="dxa"/>
            <w:shd w:val="clear" w:color="auto" w:fill="FF0000"/>
          </w:tcPr>
          <w:p w14:paraId="16EF8C89" w14:textId="77777777" w:rsidR="00445368" w:rsidRPr="00500420" w:rsidRDefault="00445368" w:rsidP="003B445F">
            <w:pPr>
              <w:rPr>
                <w:rFonts w:ascii="Arial" w:hAnsi="Arial" w:cs="Arial"/>
                <w:sz w:val="16"/>
                <w:szCs w:val="16"/>
              </w:rPr>
            </w:pPr>
            <w:r w:rsidRPr="00500420">
              <w:rPr>
                <w:rFonts w:ascii="Arial" w:hAnsi="Arial" w:cs="Arial"/>
                <w:sz w:val="16"/>
                <w:szCs w:val="16"/>
              </w:rPr>
              <w:t>High</w:t>
            </w:r>
          </w:p>
        </w:tc>
        <w:tc>
          <w:tcPr>
            <w:tcW w:w="851" w:type="dxa"/>
            <w:shd w:val="clear" w:color="auto" w:fill="ED7D31" w:themeFill="accent2"/>
          </w:tcPr>
          <w:p w14:paraId="7EEF2D92" w14:textId="77777777" w:rsidR="00445368" w:rsidRPr="00500420" w:rsidRDefault="00445368" w:rsidP="003B445F">
            <w:pPr>
              <w:rPr>
                <w:rFonts w:ascii="Arial" w:hAnsi="Arial" w:cs="Arial"/>
                <w:sz w:val="16"/>
                <w:szCs w:val="16"/>
              </w:rPr>
            </w:pPr>
            <w:r w:rsidRPr="00500420">
              <w:rPr>
                <w:rFonts w:ascii="Arial" w:hAnsi="Arial" w:cs="Arial"/>
                <w:sz w:val="16"/>
                <w:szCs w:val="16"/>
              </w:rPr>
              <w:t>Medium</w:t>
            </w:r>
          </w:p>
        </w:tc>
        <w:tc>
          <w:tcPr>
            <w:tcW w:w="708" w:type="dxa"/>
            <w:shd w:val="clear" w:color="auto" w:fill="70AD47" w:themeFill="accent6"/>
          </w:tcPr>
          <w:p w14:paraId="38B43705" w14:textId="77777777" w:rsidR="00445368" w:rsidRPr="00500420" w:rsidRDefault="00445368" w:rsidP="003B445F">
            <w:pPr>
              <w:rPr>
                <w:rFonts w:ascii="Arial" w:hAnsi="Arial" w:cs="Arial"/>
                <w:sz w:val="16"/>
                <w:szCs w:val="16"/>
              </w:rPr>
            </w:pPr>
            <w:r w:rsidRPr="00500420">
              <w:rPr>
                <w:rFonts w:ascii="Arial" w:hAnsi="Arial" w:cs="Arial"/>
                <w:sz w:val="16"/>
                <w:szCs w:val="16"/>
              </w:rPr>
              <w:t>Low</w:t>
            </w:r>
          </w:p>
        </w:tc>
      </w:tr>
      <w:tr w:rsidR="00445368" w:rsidRPr="00500420" w14:paraId="1B7236B1" w14:textId="77777777" w:rsidTr="003B445F">
        <w:tc>
          <w:tcPr>
            <w:tcW w:w="2694" w:type="dxa"/>
          </w:tcPr>
          <w:p w14:paraId="3344E70B" w14:textId="77777777" w:rsidR="00445368" w:rsidRPr="00500420" w:rsidRDefault="00445368" w:rsidP="003B445F">
            <w:pPr>
              <w:rPr>
                <w:rFonts w:ascii="Arial" w:hAnsi="Arial" w:cs="Arial"/>
                <w:b/>
                <w:sz w:val="16"/>
                <w:szCs w:val="16"/>
              </w:rPr>
            </w:pPr>
            <w:r w:rsidRPr="00500420">
              <w:rPr>
                <w:rFonts w:ascii="Arial" w:hAnsi="Arial" w:cs="Arial"/>
                <w:b/>
                <w:sz w:val="16"/>
                <w:szCs w:val="16"/>
              </w:rPr>
              <w:t>Person to person contact during COVID 19 pandemic (Host and guest)</w:t>
            </w:r>
          </w:p>
          <w:p w14:paraId="0D7C961A" w14:textId="77777777" w:rsidR="000A7A0B" w:rsidRPr="00500420" w:rsidRDefault="000A7A0B" w:rsidP="003B445F">
            <w:pPr>
              <w:rPr>
                <w:rFonts w:ascii="Arial" w:hAnsi="Arial" w:cs="Arial"/>
                <w:b/>
                <w:sz w:val="16"/>
                <w:szCs w:val="16"/>
              </w:rPr>
            </w:pPr>
          </w:p>
          <w:p w14:paraId="0EC44442" w14:textId="5DF4D3CA" w:rsidR="000A7A0B" w:rsidRPr="00500420" w:rsidRDefault="000A7A0B" w:rsidP="003B445F">
            <w:pPr>
              <w:rPr>
                <w:rFonts w:ascii="Arial" w:hAnsi="Arial" w:cs="Arial"/>
                <w:sz w:val="16"/>
                <w:szCs w:val="16"/>
              </w:rPr>
            </w:pPr>
            <w:r w:rsidRPr="00500420">
              <w:rPr>
                <w:rFonts w:ascii="Arial" w:hAnsi="Arial" w:cs="Arial"/>
                <w:b/>
                <w:sz w:val="16"/>
                <w:szCs w:val="16"/>
              </w:rPr>
              <w:t>Person to person contact during COVID 19 pandemic (Guest and Guest)</w:t>
            </w:r>
          </w:p>
        </w:tc>
        <w:tc>
          <w:tcPr>
            <w:tcW w:w="2835" w:type="dxa"/>
          </w:tcPr>
          <w:p w14:paraId="1A7B563F" w14:textId="495DAA50" w:rsidR="00445368" w:rsidRPr="00500420" w:rsidRDefault="000A7A0B" w:rsidP="003B445F">
            <w:pPr>
              <w:rPr>
                <w:rFonts w:ascii="Arial" w:hAnsi="Arial" w:cs="Arial"/>
                <w:sz w:val="16"/>
                <w:szCs w:val="16"/>
              </w:rPr>
            </w:pPr>
            <w:r w:rsidRPr="00500420">
              <w:rPr>
                <w:rFonts w:ascii="Arial" w:hAnsi="Arial" w:cs="Arial"/>
                <w:bCs/>
                <w:sz w:val="16"/>
                <w:szCs w:val="16"/>
              </w:rPr>
              <w:t xml:space="preserve">The host or guest may become </w:t>
            </w:r>
            <w:r w:rsidR="00445368" w:rsidRPr="00500420">
              <w:rPr>
                <w:rFonts w:ascii="Arial" w:hAnsi="Arial" w:cs="Arial"/>
                <w:bCs/>
                <w:sz w:val="16"/>
                <w:szCs w:val="16"/>
              </w:rPr>
              <w:t>infected with COVID19 and further spread the infection</w:t>
            </w:r>
          </w:p>
        </w:tc>
        <w:tc>
          <w:tcPr>
            <w:tcW w:w="3118" w:type="dxa"/>
          </w:tcPr>
          <w:p w14:paraId="08A86031" w14:textId="12820159" w:rsidR="00445368" w:rsidRPr="00500420" w:rsidRDefault="000A7A0B" w:rsidP="003B445F">
            <w:pPr>
              <w:rPr>
                <w:rFonts w:ascii="Arial" w:hAnsi="Arial" w:cs="Arial"/>
                <w:sz w:val="16"/>
                <w:szCs w:val="16"/>
              </w:rPr>
            </w:pPr>
            <w:r w:rsidRPr="00500420">
              <w:rPr>
                <w:rFonts w:ascii="Arial" w:hAnsi="Arial" w:cs="Arial"/>
                <w:sz w:val="16"/>
                <w:szCs w:val="16"/>
              </w:rPr>
              <w:t>Self-check in already in place with keys for both cottages left in a key box</w:t>
            </w:r>
          </w:p>
        </w:tc>
        <w:tc>
          <w:tcPr>
            <w:tcW w:w="3969" w:type="dxa"/>
          </w:tcPr>
          <w:p w14:paraId="70F4E6AC" w14:textId="49BCB7A9" w:rsidR="00461A37" w:rsidRPr="00500420" w:rsidRDefault="00461A37" w:rsidP="00461A37">
            <w:pPr>
              <w:tabs>
                <w:tab w:val="left" w:pos="1710"/>
              </w:tabs>
              <w:rPr>
                <w:rFonts w:ascii="Arial" w:hAnsi="Arial" w:cs="Arial"/>
                <w:bCs/>
                <w:sz w:val="16"/>
                <w:szCs w:val="16"/>
              </w:rPr>
            </w:pPr>
            <w:r w:rsidRPr="00500420">
              <w:rPr>
                <w:rFonts w:ascii="Arial" w:hAnsi="Arial" w:cs="Arial"/>
                <w:bCs/>
                <w:sz w:val="16"/>
                <w:szCs w:val="16"/>
              </w:rPr>
              <w:t xml:space="preserve">Minimise contact between </w:t>
            </w:r>
            <w:r w:rsidR="00423BE9" w:rsidRPr="00500420">
              <w:rPr>
                <w:rFonts w:ascii="Arial" w:hAnsi="Arial" w:cs="Arial"/>
                <w:bCs/>
                <w:sz w:val="16"/>
                <w:szCs w:val="16"/>
              </w:rPr>
              <w:t xml:space="preserve">both the host and guest and between guests staying in </w:t>
            </w:r>
            <w:proofErr w:type="spellStart"/>
            <w:r w:rsidR="00423BE9" w:rsidRPr="00500420">
              <w:rPr>
                <w:rFonts w:ascii="Arial" w:hAnsi="Arial" w:cs="Arial"/>
                <w:bCs/>
                <w:sz w:val="16"/>
                <w:szCs w:val="16"/>
              </w:rPr>
              <w:t>Rusby</w:t>
            </w:r>
            <w:proofErr w:type="spellEnd"/>
            <w:r w:rsidR="00423BE9" w:rsidRPr="00500420">
              <w:rPr>
                <w:rFonts w:ascii="Arial" w:hAnsi="Arial" w:cs="Arial"/>
                <w:bCs/>
                <w:sz w:val="16"/>
                <w:szCs w:val="16"/>
              </w:rPr>
              <w:t xml:space="preserve"> Barn and Corn Rigg Cottage.</w:t>
            </w:r>
          </w:p>
          <w:p w14:paraId="7E423C68" w14:textId="77777777" w:rsidR="00461A37" w:rsidRPr="00500420" w:rsidRDefault="00461A37" w:rsidP="00461A37">
            <w:pPr>
              <w:tabs>
                <w:tab w:val="left" w:pos="1710"/>
              </w:tabs>
              <w:rPr>
                <w:rFonts w:ascii="Arial" w:hAnsi="Arial" w:cs="Arial"/>
                <w:bCs/>
                <w:sz w:val="16"/>
                <w:szCs w:val="16"/>
              </w:rPr>
            </w:pPr>
          </w:p>
          <w:p w14:paraId="6E662B1A" w14:textId="1786475D" w:rsidR="00461A37" w:rsidRPr="00500420" w:rsidRDefault="00461A37" w:rsidP="00461A37">
            <w:pPr>
              <w:tabs>
                <w:tab w:val="left" w:pos="1710"/>
              </w:tabs>
              <w:rPr>
                <w:rFonts w:ascii="Arial" w:hAnsi="Arial" w:cs="Arial"/>
                <w:bCs/>
                <w:sz w:val="16"/>
                <w:szCs w:val="16"/>
              </w:rPr>
            </w:pPr>
            <w:r w:rsidRPr="00500420">
              <w:rPr>
                <w:rFonts w:ascii="Arial" w:hAnsi="Arial" w:cs="Arial"/>
                <w:bCs/>
                <w:sz w:val="16"/>
                <w:szCs w:val="16"/>
              </w:rPr>
              <w:t xml:space="preserve">Provide pre-arrival/ departure </w:t>
            </w:r>
            <w:r w:rsidR="000A7A0B" w:rsidRPr="00500420">
              <w:rPr>
                <w:rFonts w:ascii="Arial" w:hAnsi="Arial" w:cs="Arial"/>
                <w:bCs/>
                <w:sz w:val="16"/>
                <w:szCs w:val="16"/>
              </w:rPr>
              <w:t>information</w:t>
            </w:r>
            <w:r w:rsidRPr="00500420">
              <w:rPr>
                <w:rFonts w:ascii="Arial" w:hAnsi="Arial" w:cs="Arial"/>
                <w:bCs/>
                <w:sz w:val="16"/>
                <w:szCs w:val="16"/>
              </w:rPr>
              <w:t xml:space="preserve"> for guests explaining procedures</w:t>
            </w:r>
            <w:r w:rsidR="000A7A0B" w:rsidRPr="00500420">
              <w:rPr>
                <w:rFonts w:ascii="Arial" w:hAnsi="Arial" w:cs="Arial"/>
                <w:bCs/>
                <w:sz w:val="16"/>
                <w:szCs w:val="16"/>
              </w:rPr>
              <w:t xml:space="preserve"> – host to contact each guest to let them know when each cottage is ready and that the host is no longer on the premises.</w:t>
            </w:r>
            <w:r w:rsidR="00423BE9" w:rsidRPr="00500420">
              <w:rPr>
                <w:rFonts w:ascii="Arial" w:hAnsi="Arial" w:cs="Arial"/>
                <w:bCs/>
                <w:sz w:val="16"/>
                <w:szCs w:val="16"/>
              </w:rPr>
              <w:t xml:space="preserve">  Host to make each guest aware of the cottage next door and to ensure that they are aware that they will be using a shared gate to enter/exit the property.</w:t>
            </w:r>
            <w:r w:rsidR="004B2BA0" w:rsidRPr="00500420">
              <w:rPr>
                <w:rFonts w:ascii="Arial" w:hAnsi="Arial" w:cs="Arial"/>
                <w:bCs/>
                <w:sz w:val="16"/>
                <w:szCs w:val="16"/>
              </w:rPr>
              <w:t xml:space="preserve">  Provide cleaning wipes </w:t>
            </w:r>
            <w:r w:rsidR="006D2ECF">
              <w:rPr>
                <w:rFonts w:ascii="Arial" w:hAnsi="Arial" w:cs="Arial"/>
                <w:bCs/>
                <w:sz w:val="16"/>
                <w:szCs w:val="16"/>
              </w:rPr>
              <w:t xml:space="preserve">and disposable gloves </w:t>
            </w:r>
            <w:r w:rsidR="004B2BA0" w:rsidRPr="00500420">
              <w:rPr>
                <w:rFonts w:ascii="Arial" w:hAnsi="Arial" w:cs="Arial"/>
                <w:bCs/>
                <w:sz w:val="16"/>
                <w:szCs w:val="16"/>
              </w:rPr>
              <w:t xml:space="preserve">for each guest to use </w:t>
            </w:r>
            <w:r w:rsidR="006D2ECF">
              <w:rPr>
                <w:rFonts w:ascii="Arial" w:hAnsi="Arial" w:cs="Arial"/>
                <w:bCs/>
                <w:sz w:val="16"/>
                <w:szCs w:val="16"/>
              </w:rPr>
              <w:t>whilst opening/closing</w:t>
            </w:r>
            <w:r w:rsidR="004B2BA0" w:rsidRPr="00500420">
              <w:rPr>
                <w:rFonts w:ascii="Arial" w:hAnsi="Arial" w:cs="Arial"/>
                <w:bCs/>
                <w:sz w:val="16"/>
                <w:szCs w:val="16"/>
              </w:rPr>
              <w:t xml:space="preserve"> the shared gate.</w:t>
            </w:r>
          </w:p>
          <w:p w14:paraId="63080D55" w14:textId="46F46167" w:rsidR="004D6F50" w:rsidRPr="00500420" w:rsidRDefault="004D6F50" w:rsidP="00461A37">
            <w:pPr>
              <w:tabs>
                <w:tab w:val="left" w:pos="1710"/>
              </w:tabs>
              <w:rPr>
                <w:rFonts w:ascii="Arial" w:hAnsi="Arial" w:cs="Arial"/>
                <w:bCs/>
                <w:sz w:val="16"/>
                <w:szCs w:val="16"/>
              </w:rPr>
            </w:pPr>
          </w:p>
          <w:p w14:paraId="284978FF" w14:textId="7D4A1E97" w:rsidR="004D6F50" w:rsidRPr="00500420" w:rsidRDefault="004D6F50" w:rsidP="00461A37">
            <w:pPr>
              <w:tabs>
                <w:tab w:val="left" w:pos="1710"/>
              </w:tabs>
              <w:rPr>
                <w:rFonts w:ascii="Arial" w:hAnsi="Arial" w:cs="Arial"/>
                <w:bCs/>
                <w:sz w:val="16"/>
                <w:szCs w:val="16"/>
              </w:rPr>
            </w:pPr>
            <w:r w:rsidRPr="00500420">
              <w:rPr>
                <w:rFonts w:ascii="Arial" w:hAnsi="Arial" w:cs="Arial"/>
                <w:bCs/>
                <w:sz w:val="16"/>
                <w:szCs w:val="16"/>
              </w:rPr>
              <w:t xml:space="preserve">Hosts to make sure that each new guest has read and understood the pre-arrival/department </w:t>
            </w:r>
            <w:r w:rsidR="006D2ECF">
              <w:rPr>
                <w:rFonts w:ascii="Arial" w:hAnsi="Arial" w:cs="Arial"/>
                <w:bCs/>
                <w:sz w:val="16"/>
                <w:szCs w:val="16"/>
              </w:rPr>
              <w:t>information.</w:t>
            </w:r>
          </w:p>
          <w:p w14:paraId="60906913" w14:textId="77777777" w:rsidR="00461A37" w:rsidRPr="00500420" w:rsidRDefault="00461A37" w:rsidP="00461A37">
            <w:pPr>
              <w:tabs>
                <w:tab w:val="left" w:pos="1710"/>
              </w:tabs>
              <w:rPr>
                <w:rFonts w:ascii="Arial" w:hAnsi="Arial" w:cs="Arial"/>
                <w:bCs/>
                <w:sz w:val="16"/>
                <w:szCs w:val="16"/>
              </w:rPr>
            </w:pPr>
          </w:p>
          <w:p w14:paraId="6E06A21D" w14:textId="0869E635" w:rsidR="00461A37" w:rsidRPr="00500420" w:rsidRDefault="000A7A0B" w:rsidP="00461A37">
            <w:pPr>
              <w:tabs>
                <w:tab w:val="left" w:pos="1710"/>
              </w:tabs>
              <w:rPr>
                <w:rFonts w:ascii="Arial" w:hAnsi="Arial" w:cs="Arial"/>
                <w:bCs/>
                <w:sz w:val="16"/>
                <w:szCs w:val="16"/>
              </w:rPr>
            </w:pPr>
            <w:r w:rsidRPr="00500420">
              <w:rPr>
                <w:rFonts w:ascii="Arial" w:hAnsi="Arial" w:cs="Arial"/>
                <w:bCs/>
                <w:sz w:val="16"/>
                <w:szCs w:val="16"/>
              </w:rPr>
              <w:t>Interim cleans (after 7 days if a guest is staying for 14 nights) will not be undertaken.</w:t>
            </w:r>
          </w:p>
          <w:p w14:paraId="0F861CA3" w14:textId="77777777" w:rsidR="00461A37" w:rsidRPr="00500420" w:rsidRDefault="00461A37" w:rsidP="00461A37">
            <w:pPr>
              <w:tabs>
                <w:tab w:val="left" w:pos="1710"/>
              </w:tabs>
              <w:rPr>
                <w:rFonts w:ascii="Arial" w:hAnsi="Arial" w:cs="Arial"/>
                <w:bCs/>
                <w:sz w:val="16"/>
                <w:szCs w:val="16"/>
              </w:rPr>
            </w:pPr>
          </w:p>
          <w:p w14:paraId="2705547C" w14:textId="6791EEFB" w:rsidR="00461A37" w:rsidRPr="00500420" w:rsidRDefault="00461A37" w:rsidP="00461A37">
            <w:pPr>
              <w:tabs>
                <w:tab w:val="left" w:pos="1710"/>
              </w:tabs>
              <w:rPr>
                <w:rFonts w:ascii="Arial" w:hAnsi="Arial" w:cs="Arial"/>
                <w:bCs/>
                <w:sz w:val="16"/>
                <w:szCs w:val="16"/>
              </w:rPr>
            </w:pPr>
            <w:r w:rsidRPr="00500420">
              <w:rPr>
                <w:rFonts w:ascii="Arial" w:hAnsi="Arial" w:cs="Arial"/>
                <w:bCs/>
                <w:sz w:val="16"/>
                <w:szCs w:val="16"/>
              </w:rPr>
              <w:t>Any issues needing a maintenance visit to be arranged when guests are out of the property where possible (unless an emergency)</w:t>
            </w:r>
            <w:r w:rsidR="000A7A0B" w:rsidRPr="00500420">
              <w:rPr>
                <w:rFonts w:ascii="Arial" w:hAnsi="Arial" w:cs="Arial"/>
                <w:bCs/>
                <w:sz w:val="16"/>
                <w:szCs w:val="16"/>
              </w:rPr>
              <w:t>.</w:t>
            </w:r>
          </w:p>
          <w:p w14:paraId="1286E687" w14:textId="77777777" w:rsidR="00461A37" w:rsidRPr="00500420" w:rsidRDefault="00461A37" w:rsidP="00461A37">
            <w:pPr>
              <w:tabs>
                <w:tab w:val="left" w:pos="1710"/>
              </w:tabs>
              <w:rPr>
                <w:rFonts w:ascii="Arial" w:hAnsi="Arial" w:cs="Arial"/>
                <w:bCs/>
                <w:sz w:val="16"/>
                <w:szCs w:val="16"/>
              </w:rPr>
            </w:pPr>
          </w:p>
          <w:p w14:paraId="5C467579" w14:textId="51440FC7" w:rsidR="00461A37" w:rsidRPr="00500420" w:rsidRDefault="00461A37" w:rsidP="00461A37">
            <w:pPr>
              <w:tabs>
                <w:tab w:val="left" w:pos="1710"/>
              </w:tabs>
              <w:rPr>
                <w:rFonts w:ascii="Arial" w:hAnsi="Arial" w:cs="Arial"/>
                <w:bCs/>
                <w:sz w:val="16"/>
                <w:szCs w:val="16"/>
              </w:rPr>
            </w:pPr>
            <w:r w:rsidRPr="00500420">
              <w:rPr>
                <w:rFonts w:ascii="Arial" w:hAnsi="Arial" w:cs="Arial"/>
                <w:bCs/>
                <w:sz w:val="16"/>
                <w:szCs w:val="16"/>
              </w:rPr>
              <w:t>Provide a</w:t>
            </w:r>
            <w:r w:rsidR="004B2BA0" w:rsidRPr="00500420">
              <w:rPr>
                <w:rFonts w:ascii="Arial" w:hAnsi="Arial" w:cs="Arial"/>
                <w:bCs/>
                <w:sz w:val="16"/>
                <w:szCs w:val="16"/>
              </w:rPr>
              <w:t>n</w:t>
            </w:r>
            <w:r w:rsidRPr="00500420">
              <w:rPr>
                <w:rFonts w:ascii="Arial" w:hAnsi="Arial" w:cs="Arial"/>
                <w:bCs/>
                <w:sz w:val="16"/>
                <w:szCs w:val="16"/>
              </w:rPr>
              <w:t xml:space="preserve"> FAQ document </w:t>
            </w:r>
            <w:r w:rsidR="004B2BA0" w:rsidRPr="00500420">
              <w:rPr>
                <w:rFonts w:ascii="Arial" w:hAnsi="Arial" w:cs="Arial"/>
                <w:bCs/>
                <w:sz w:val="16"/>
                <w:szCs w:val="16"/>
              </w:rPr>
              <w:t xml:space="preserve">or photocopy original instruction manuals </w:t>
            </w:r>
            <w:r w:rsidR="000A7A0B" w:rsidRPr="00500420">
              <w:rPr>
                <w:rFonts w:ascii="Arial" w:hAnsi="Arial" w:cs="Arial"/>
                <w:bCs/>
                <w:sz w:val="16"/>
                <w:szCs w:val="16"/>
              </w:rPr>
              <w:t xml:space="preserve">to </w:t>
            </w:r>
            <w:r w:rsidR="004B2BA0" w:rsidRPr="00500420">
              <w:rPr>
                <w:rFonts w:ascii="Arial" w:hAnsi="Arial" w:cs="Arial"/>
                <w:bCs/>
                <w:sz w:val="16"/>
                <w:szCs w:val="16"/>
              </w:rPr>
              <w:t xml:space="preserve">ensure that guests have the information they need to operate appliances and to </w:t>
            </w:r>
            <w:r w:rsidR="000A7A0B" w:rsidRPr="00500420">
              <w:rPr>
                <w:rFonts w:ascii="Arial" w:hAnsi="Arial" w:cs="Arial"/>
                <w:bCs/>
                <w:sz w:val="16"/>
                <w:szCs w:val="16"/>
              </w:rPr>
              <w:t>minimise any visit to the property,</w:t>
            </w:r>
            <w:r w:rsidRPr="00500420">
              <w:rPr>
                <w:rFonts w:ascii="Arial" w:hAnsi="Arial" w:cs="Arial"/>
                <w:bCs/>
                <w:sz w:val="16"/>
                <w:szCs w:val="16"/>
              </w:rPr>
              <w:t xml:space="preserve"> for example:</w:t>
            </w:r>
          </w:p>
          <w:p w14:paraId="5C6F1F23" w14:textId="77777777" w:rsidR="00461A37" w:rsidRPr="00500420" w:rsidRDefault="00461A37" w:rsidP="00461A37">
            <w:pPr>
              <w:tabs>
                <w:tab w:val="left" w:pos="1710"/>
              </w:tabs>
              <w:rPr>
                <w:rFonts w:ascii="Arial" w:hAnsi="Arial" w:cs="Arial"/>
                <w:bCs/>
                <w:sz w:val="16"/>
                <w:szCs w:val="16"/>
              </w:rPr>
            </w:pPr>
            <w:r w:rsidRPr="00500420">
              <w:rPr>
                <w:rFonts w:ascii="Arial" w:hAnsi="Arial" w:cs="Arial"/>
                <w:bCs/>
                <w:sz w:val="16"/>
                <w:szCs w:val="16"/>
              </w:rPr>
              <w:t xml:space="preserve">How the boiler works </w:t>
            </w:r>
          </w:p>
          <w:p w14:paraId="2E0A6598" w14:textId="77777777" w:rsidR="00461A37" w:rsidRPr="00500420" w:rsidRDefault="00461A37" w:rsidP="00461A37">
            <w:pPr>
              <w:tabs>
                <w:tab w:val="left" w:pos="1710"/>
              </w:tabs>
              <w:rPr>
                <w:rFonts w:ascii="Arial" w:hAnsi="Arial" w:cs="Arial"/>
                <w:bCs/>
                <w:sz w:val="16"/>
                <w:szCs w:val="16"/>
              </w:rPr>
            </w:pPr>
            <w:r w:rsidRPr="00500420">
              <w:rPr>
                <w:rFonts w:ascii="Arial" w:hAnsi="Arial" w:cs="Arial"/>
                <w:bCs/>
                <w:sz w:val="16"/>
                <w:szCs w:val="16"/>
              </w:rPr>
              <w:t xml:space="preserve">How to switch the heating on </w:t>
            </w:r>
          </w:p>
          <w:p w14:paraId="5FE856ED" w14:textId="77777777" w:rsidR="00461A37" w:rsidRPr="00500420" w:rsidRDefault="00461A37" w:rsidP="00461A37">
            <w:pPr>
              <w:tabs>
                <w:tab w:val="left" w:pos="1710"/>
              </w:tabs>
              <w:rPr>
                <w:rFonts w:ascii="Arial" w:hAnsi="Arial" w:cs="Arial"/>
                <w:bCs/>
                <w:sz w:val="16"/>
                <w:szCs w:val="16"/>
              </w:rPr>
            </w:pPr>
            <w:r w:rsidRPr="00500420">
              <w:rPr>
                <w:rFonts w:ascii="Arial" w:hAnsi="Arial" w:cs="Arial"/>
                <w:bCs/>
                <w:sz w:val="16"/>
                <w:szCs w:val="16"/>
              </w:rPr>
              <w:t xml:space="preserve">How the cooker works </w:t>
            </w:r>
          </w:p>
          <w:p w14:paraId="6F5BB2B6" w14:textId="77777777" w:rsidR="00461A37" w:rsidRPr="00500420" w:rsidRDefault="00461A37" w:rsidP="00461A37">
            <w:pPr>
              <w:tabs>
                <w:tab w:val="left" w:pos="1710"/>
              </w:tabs>
              <w:rPr>
                <w:rFonts w:ascii="Arial" w:hAnsi="Arial" w:cs="Arial"/>
                <w:bCs/>
                <w:sz w:val="16"/>
                <w:szCs w:val="16"/>
              </w:rPr>
            </w:pPr>
          </w:p>
          <w:p w14:paraId="28D7A628" w14:textId="77777777" w:rsidR="00461A37" w:rsidRPr="00500420" w:rsidRDefault="00461A37" w:rsidP="00461A37">
            <w:pPr>
              <w:tabs>
                <w:tab w:val="left" w:pos="1710"/>
              </w:tabs>
              <w:rPr>
                <w:rFonts w:ascii="Arial" w:hAnsi="Arial" w:cs="Arial"/>
                <w:bCs/>
                <w:sz w:val="16"/>
                <w:szCs w:val="16"/>
              </w:rPr>
            </w:pPr>
            <w:r w:rsidRPr="00500420">
              <w:rPr>
                <w:rFonts w:ascii="Arial" w:hAnsi="Arial" w:cs="Arial"/>
                <w:bCs/>
                <w:sz w:val="16"/>
                <w:szCs w:val="16"/>
              </w:rPr>
              <w:t xml:space="preserve">Have an illness during stay reporting procedure and useful contact numbers in the property  </w:t>
            </w:r>
          </w:p>
          <w:p w14:paraId="2AB78089" w14:textId="2C05AE1A" w:rsidR="00445368" w:rsidRPr="00500420" w:rsidRDefault="00445368" w:rsidP="003B445F">
            <w:pPr>
              <w:rPr>
                <w:rFonts w:ascii="Arial" w:hAnsi="Arial" w:cs="Arial"/>
                <w:bCs/>
                <w:sz w:val="16"/>
                <w:szCs w:val="16"/>
              </w:rPr>
            </w:pPr>
          </w:p>
        </w:tc>
        <w:tc>
          <w:tcPr>
            <w:tcW w:w="709" w:type="dxa"/>
          </w:tcPr>
          <w:p w14:paraId="5CCAE2BB" w14:textId="3E3F5037" w:rsidR="00445368" w:rsidRPr="00500420" w:rsidRDefault="00F140F3" w:rsidP="003B445F">
            <w:pPr>
              <w:rPr>
                <w:rFonts w:ascii="Arial" w:hAnsi="Arial" w:cs="Arial"/>
                <w:sz w:val="16"/>
                <w:szCs w:val="16"/>
              </w:rPr>
            </w:pPr>
            <w:r w:rsidRPr="00500420">
              <w:rPr>
                <w:rFonts w:ascii="Arial" w:hAnsi="Arial" w:cs="Arial"/>
                <w:sz w:val="16"/>
                <w:szCs w:val="16"/>
              </w:rPr>
              <w:lastRenderedPageBreak/>
              <w:t>X</w:t>
            </w:r>
          </w:p>
        </w:tc>
        <w:tc>
          <w:tcPr>
            <w:tcW w:w="851" w:type="dxa"/>
          </w:tcPr>
          <w:p w14:paraId="6E690D67" w14:textId="77777777" w:rsidR="00445368" w:rsidRPr="00500420" w:rsidRDefault="00445368" w:rsidP="003B445F">
            <w:pPr>
              <w:rPr>
                <w:rFonts w:ascii="Arial" w:hAnsi="Arial" w:cs="Arial"/>
                <w:sz w:val="16"/>
                <w:szCs w:val="16"/>
              </w:rPr>
            </w:pPr>
          </w:p>
        </w:tc>
        <w:tc>
          <w:tcPr>
            <w:tcW w:w="708" w:type="dxa"/>
          </w:tcPr>
          <w:p w14:paraId="4F3410B8" w14:textId="77777777" w:rsidR="00445368" w:rsidRPr="00500420" w:rsidRDefault="00445368" w:rsidP="003B445F">
            <w:pPr>
              <w:rPr>
                <w:rFonts w:ascii="Arial" w:hAnsi="Arial" w:cs="Arial"/>
                <w:sz w:val="16"/>
                <w:szCs w:val="16"/>
              </w:rPr>
            </w:pPr>
          </w:p>
        </w:tc>
      </w:tr>
      <w:tr w:rsidR="00445368" w:rsidRPr="00500420" w14:paraId="68F736D9" w14:textId="77777777" w:rsidTr="003B445F">
        <w:tc>
          <w:tcPr>
            <w:tcW w:w="2694" w:type="dxa"/>
          </w:tcPr>
          <w:p w14:paraId="6EF47B1F" w14:textId="066BBAD3" w:rsidR="00445368" w:rsidRPr="00500420" w:rsidRDefault="00445368" w:rsidP="003B445F">
            <w:pPr>
              <w:rPr>
                <w:rFonts w:ascii="Arial" w:hAnsi="Arial" w:cs="Arial"/>
                <w:sz w:val="16"/>
                <w:szCs w:val="16"/>
              </w:rPr>
            </w:pPr>
            <w:r w:rsidRPr="00500420">
              <w:rPr>
                <w:rFonts w:ascii="Arial" w:hAnsi="Arial" w:cs="Arial"/>
                <w:b/>
                <w:bCs/>
                <w:sz w:val="16"/>
                <w:szCs w:val="16"/>
              </w:rPr>
              <w:t>Cleaning re</w:t>
            </w:r>
            <w:r w:rsidR="004B2BA0" w:rsidRPr="00500420">
              <w:rPr>
                <w:rFonts w:ascii="Arial" w:hAnsi="Arial" w:cs="Arial"/>
                <w:b/>
                <w:bCs/>
                <w:sz w:val="16"/>
                <w:szCs w:val="16"/>
              </w:rPr>
              <w:t>gimes</w:t>
            </w:r>
            <w:r w:rsidRPr="00500420">
              <w:rPr>
                <w:rFonts w:ascii="Arial" w:hAnsi="Arial" w:cs="Arial"/>
                <w:b/>
                <w:bCs/>
                <w:sz w:val="16"/>
                <w:szCs w:val="16"/>
              </w:rPr>
              <w:t xml:space="preserve"> not effective / fit for purpose</w:t>
            </w:r>
          </w:p>
        </w:tc>
        <w:tc>
          <w:tcPr>
            <w:tcW w:w="2835" w:type="dxa"/>
          </w:tcPr>
          <w:p w14:paraId="34243C43" w14:textId="1AFE6984" w:rsidR="001F4B39" w:rsidRPr="00500420" w:rsidRDefault="001F4B39" w:rsidP="003B445F">
            <w:pPr>
              <w:rPr>
                <w:rFonts w:ascii="Arial" w:hAnsi="Arial" w:cs="Arial"/>
                <w:sz w:val="16"/>
                <w:szCs w:val="16"/>
              </w:rPr>
            </w:pPr>
            <w:r w:rsidRPr="00500420">
              <w:rPr>
                <w:rFonts w:ascii="Arial" w:hAnsi="Arial" w:cs="Arial"/>
                <w:sz w:val="16"/>
                <w:szCs w:val="16"/>
              </w:rPr>
              <w:t>Accommodation not cleaned effectively leading to contamination/spread of COVID 19</w:t>
            </w:r>
          </w:p>
        </w:tc>
        <w:tc>
          <w:tcPr>
            <w:tcW w:w="3118" w:type="dxa"/>
          </w:tcPr>
          <w:p w14:paraId="6D28B4AC" w14:textId="1C90BA1D" w:rsidR="00445368" w:rsidRPr="00500420" w:rsidRDefault="001F4B39" w:rsidP="003B445F">
            <w:pPr>
              <w:rPr>
                <w:rFonts w:ascii="Arial" w:hAnsi="Arial" w:cs="Arial"/>
                <w:sz w:val="16"/>
                <w:szCs w:val="16"/>
              </w:rPr>
            </w:pPr>
            <w:proofErr w:type="spellStart"/>
            <w:r w:rsidRPr="00500420">
              <w:rPr>
                <w:rFonts w:ascii="Arial" w:hAnsi="Arial" w:cs="Arial"/>
                <w:sz w:val="16"/>
                <w:szCs w:val="16"/>
              </w:rPr>
              <w:t>Rusby</w:t>
            </w:r>
            <w:proofErr w:type="spellEnd"/>
            <w:r w:rsidRPr="00500420">
              <w:rPr>
                <w:rFonts w:ascii="Arial" w:hAnsi="Arial" w:cs="Arial"/>
                <w:sz w:val="16"/>
                <w:szCs w:val="16"/>
              </w:rPr>
              <w:t xml:space="preserve"> Barn and Corn Rigg Cottage are already thoroughly cleaned during each changeover. However, extra care will be taken, and new processes will be adhered to.</w:t>
            </w:r>
          </w:p>
        </w:tc>
        <w:tc>
          <w:tcPr>
            <w:tcW w:w="3969" w:type="dxa"/>
          </w:tcPr>
          <w:p w14:paraId="6B204893" w14:textId="6222035E" w:rsidR="00301B46" w:rsidRPr="00500420" w:rsidRDefault="00301B46" w:rsidP="00301B46">
            <w:pPr>
              <w:tabs>
                <w:tab w:val="left" w:pos="1710"/>
              </w:tabs>
              <w:rPr>
                <w:rFonts w:ascii="Arial" w:hAnsi="Arial" w:cs="Arial"/>
                <w:sz w:val="16"/>
                <w:szCs w:val="16"/>
              </w:rPr>
            </w:pPr>
            <w:r w:rsidRPr="00500420">
              <w:rPr>
                <w:rFonts w:ascii="Arial" w:hAnsi="Arial" w:cs="Arial"/>
                <w:sz w:val="16"/>
                <w:szCs w:val="16"/>
              </w:rPr>
              <w:t xml:space="preserve">Create </w:t>
            </w:r>
            <w:r w:rsidR="00423BE9" w:rsidRPr="00500420">
              <w:rPr>
                <w:rFonts w:ascii="Arial" w:hAnsi="Arial" w:cs="Arial"/>
                <w:sz w:val="16"/>
                <w:szCs w:val="16"/>
              </w:rPr>
              <w:t xml:space="preserve">a </w:t>
            </w:r>
            <w:r w:rsidR="006D2ECF">
              <w:rPr>
                <w:rFonts w:ascii="Arial" w:hAnsi="Arial" w:cs="Arial"/>
                <w:sz w:val="16"/>
                <w:szCs w:val="16"/>
              </w:rPr>
              <w:t>cleaning checklist</w:t>
            </w:r>
            <w:r w:rsidRPr="00500420">
              <w:rPr>
                <w:rFonts w:ascii="Arial" w:hAnsi="Arial" w:cs="Arial"/>
                <w:sz w:val="16"/>
                <w:szCs w:val="16"/>
              </w:rPr>
              <w:t xml:space="preserve"> that </w:t>
            </w:r>
            <w:r w:rsidR="00423BE9" w:rsidRPr="00500420">
              <w:rPr>
                <w:rFonts w:ascii="Arial" w:hAnsi="Arial" w:cs="Arial"/>
                <w:sz w:val="16"/>
                <w:szCs w:val="16"/>
              </w:rPr>
              <w:t>the hosts</w:t>
            </w:r>
            <w:r w:rsidRPr="00500420">
              <w:rPr>
                <w:rFonts w:ascii="Arial" w:hAnsi="Arial" w:cs="Arial"/>
                <w:sz w:val="16"/>
                <w:szCs w:val="16"/>
              </w:rPr>
              <w:t xml:space="preserve"> must adhere to</w:t>
            </w:r>
            <w:r w:rsidR="004B640E" w:rsidRPr="00500420">
              <w:rPr>
                <w:rFonts w:ascii="Arial" w:hAnsi="Arial" w:cs="Arial"/>
                <w:sz w:val="16"/>
                <w:szCs w:val="16"/>
              </w:rPr>
              <w:t xml:space="preserve">, </w:t>
            </w:r>
            <w:r w:rsidR="006D2ECF">
              <w:rPr>
                <w:rFonts w:ascii="Arial" w:hAnsi="Arial" w:cs="Arial"/>
                <w:sz w:val="16"/>
                <w:szCs w:val="16"/>
              </w:rPr>
              <w:t>and which must be filled in and left in the property after each changeover for transparency:</w:t>
            </w:r>
          </w:p>
          <w:p w14:paraId="14260458" w14:textId="4FDDBD8B" w:rsidR="00423BE9" w:rsidRPr="00500420" w:rsidRDefault="00F140F3" w:rsidP="00423BE9">
            <w:pPr>
              <w:pStyle w:val="ListParagraph"/>
              <w:numPr>
                <w:ilvl w:val="0"/>
                <w:numId w:val="1"/>
              </w:numPr>
              <w:tabs>
                <w:tab w:val="left" w:pos="1710"/>
              </w:tabs>
              <w:rPr>
                <w:rFonts w:ascii="Arial" w:hAnsi="Arial" w:cs="Arial"/>
                <w:sz w:val="16"/>
                <w:szCs w:val="16"/>
              </w:rPr>
            </w:pPr>
            <w:r w:rsidRPr="00500420">
              <w:rPr>
                <w:rFonts w:ascii="Arial" w:hAnsi="Arial" w:cs="Arial"/>
                <w:sz w:val="16"/>
                <w:szCs w:val="16"/>
              </w:rPr>
              <w:t>Exactly w</w:t>
            </w:r>
            <w:r w:rsidR="00423BE9" w:rsidRPr="00500420">
              <w:rPr>
                <w:rFonts w:ascii="Arial" w:hAnsi="Arial" w:cs="Arial"/>
                <w:sz w:val="16"/>
                <w:szCs w:val="16"/>
              </w:rPr>
              <w:t>hat should be sanitised within the property</w:t>
            </w:r>
            <w:r w:rsidRPr="00500420">
              <w:rPr>
                <w:rFonts w:ascii="Arial" w:hAnsi="Arial" w:cs="Arial"/>
                <w:sz w:val="16"/>
                <w:szCs w:val="16"/>
              </w:rPr>
              <w:t>, for example, all door handles, all surfaces,</w:t>
            </w:r>
            <w:r w:rsidR="004B640E" w:rsidRPr="00500420">
              <w:rPr>
                <w:rFonts w:ascii="Arial" w:hAnsi="Arial" w:cs="Arial"/>
                <w:sz w:val="16"/>
                <w:szCs w:val="16"/>
              </w:rPr>
              <w:t xml:space="preserve"> </w:t>
            </w:r>
            <w:r w:rsidRPr="00500420">
              <w:rPr>
                <w:rFonts w:ascii="Arial" w:hAnsi="Arial" w:cs="Arial"/>
                <w:sz w:val="16"/>
                <w:szCs w:val="16"/>
              </w:rPr>
              <w:t>all light switches, outside seating areas,</w:t>
            </w:r>
            <w:r w:rsidR="004B640E" w:rsidRPr="00500420">
              <w:rPr>
                <w:rFonts w:ascii="Arial" w:hAnsi="Arial" w:cs="Arial"/>
                <w:sz w:val="16"/>
                <w:szCs w:val="16"/>
              </w:rPr>
              <w:t xml:space="preserve"> </w:t>
            </w:r>
            <w:r w:rsidRPr="00500420">
              <w:rPr>
                <w:rFonts w:ascii="Arial" w:hAnsi="Arial" w:cs="Arial"/>
                <w:sz w:val="16"/>
                <w:szCs w:val="16"/>
              </w:rPr>
              <w:t>bins, etc.</w:t>
            </w:r>
          </w:p>
          <w:p w14:paraId="31A451F2" w14:textId="3786F1EB" w:rsidR="00423BE9" w:rsidRPr="00500420" w:rsidRDefault="00423BE9" w:rsidP="00423BE9">
            <w:pPr>
              <w:pStyle w:val="ListParagraph"/>
              <w:numPr>
                <w:ilvl w:val="0"/>
                <w:numId w:val="1"/>
              </w:numPr>
              <w:tabs>
                <w:tab w:val="left" w:pos="1710"/>
              </w:tabs>
              <w:rPr>
                <w:rFonts w:ascii="Arial" w:hAnsi="Arial" w:cs="Arial"/>
                <w:sz w:val="16"/>
                <w:szCs w:val="16"/>
              </w:rPr>
            </w:pPr>
            <w:r w:rsidRPr="00500420">
              <w:rPr>
                <w:rFonts w:ascii="Arial" w:hAnsi="Arial" w:cs="Arial"/>
                <w:sz w:val="16"/>
                <w:szCs w:val="16"/>
              </w:rPr>
              <w:t>How rubbish should be disposed of</w:t>
            </w:r>
          </w:p>
          <w:p w14:paraId="4EFB9AFD" w14:textId="02C3950A" w:rsidR="00423BE9" w:rsidRPr="00500420" w:rsidRDefault="00423BE9" w:rsidP="00423BE9">
            <w:pPr>
              <w:pStyle w:val="ListParagraph"/>
              <w:numPr>
                <w:ilvl w:val="0"/>
                <w:numId w:val="1"/>
              </w:numPr>
              <w:tabs>
                <w:tab w:val="left" w:pos="1710"/>
              </w:tabs>
              <w:rPr>
                <w:rFonts w:ascii="Arial" w:hAnsi="Arial" w:cs="Arial"/>
                <w:sz w:val="16"/>
                <w:szCs w:val="16"/>
              </w:rPr>
            </w:pPr>
            <w:r w:rsidRPr="00500420">
              <w:rPr>
                <w:rFonts w:ascii="Arial" w:hAnsi="Arial" w:cs="Arial"/>
                <w:sz w:val="16"/>
                <w:szCs w:val="16"/>
              </w:rPr>
              <w:t>How dirty laundry should be collected/taken away</w:t>
            </w:r>
          </w:p>
          <w:p w14:paraId="24394487" w14:textId="1D98F3F3" w:rsidR="00423BE9" w:rsidRPr="00500420" w:rsidRDefault="00423BE9" w:rsidP="00423BE9">
            <w:pPr>
              <w:pStyle w:val="ListParagraph"/>
              <w:numPr>
                <w:ilvl w:val="0"/>
                <w:numId w:val="1"/>
              </w:numPr>
              <w:tabs>
                <w:tab w:val="left" w:pos="1710"/>
              </w:tabs>
              <w:rPr>
                <w:rFonts w:ascii="Arial" w:hAnsi="Arial" w:cs="Arial"/>
                <w:sz w:val="16"/>
                <w:szCs w:val="16"/>
              </w:rPr>
            </w:pPr>
            <w:r w:rsidRPr="00500420">
              <w:rPr>
                <w:rFonts w:ascii="Arial" w:hAnsi="Arial" w:cs="Arial"/>
                <w:sz w:val="16"/>
                <w:szCs w:val="16"/>
              </w:rPr>
              <w:t xml:space="preserve">What cleaning materials should be </w:t>
            </w:r>
            <w:proofErr w:type="gramStart"/>
            <w:r w:rsidRPr="00500420">
              <w:rPr>
                <w:rFonts w:ascii="Arial" w:hAnsi="Arial" w:cs="Arial"/>
                <w:sz w:val="16"/>
                <w:szCs w:val="16"/>
              </w:rPr>
              <w:t xml:space="preserve">used </w:t>
            </w:r>
            <w:r w:rsidR="001F4B39" w:rsidRPr="00500420">
              <w:rPr>
                <w:rFonts w:ascii="Arial" w:hAnsi="Arial" w:cs="Arial"/>
                <w:sz w:val="16"/>
                <w:szCs w:val="16"/>
              </w:rPr>
              <w:t xml:space="preserve"> and</w:t>
            </w:r>
            <w:proofErr w:type="gramEnd"/>
            <w:r w:rsidR="001F4B39" w:rsidRPr="00500420">
              <w:rPr>
                <w:rFonts w:ascii="Arial" w:hAnsi="Arial" w:cs="Arial"/>
                <w:sz w:val="16"/>
                <w:szCs w:val="16"/>
              </w:rPr>
              <w:t xml:space="preserve"> </w:t>
            </w:r>
            <w:r w:rsidRPr="00500420">
              <w:rPr>
                <w:rFonts w:ascii="Arial" w:hAnsi="Arial" w:cs="Arial"/>
                <w:sz w:val="16"/>
                <w:szCs w:val="16"/>
              </w:rPr>
              <w:t>where and how</w:t>
            </w:r>
          </w:p>
          <w:p w14:paraId="73624116" w14:textId="77777777" w:rsidR="000B5B46" w:rsidRPr="00500420" w:rsidRDefault="00423BE9" w:rsidP="00423BE9">
            <w:pPr>
              <w:pStyle w:val="ListParagraph"/>
              <w:numPr>
                <w:ilvl w:val="0"/>
                <w:numId w:val="1"/>
              </w:numPr>
              <w:tabs>
                <w:tab w:val="left" w:pos="1710"/>
              </w:tabs>
              <w:rPr>
                <w:rFonts w:ascii="Arial" w:hAnsi="Arial" w:cs="Arial"/>
                <w:sz w:val="16"/>
                <w:szCs w:val="16"/>
              </w:rPr>
            </w:pPr>
            <w:r w:rsidRPr="00500420">
              <w:rPr>
                <w:rFonts w:ascii="Arial" w:hAnsi="Arial" w:cs="Arial"/>
                <w:sz w:val="16"/>
                <w:szCs w:val="16"/>
              </w:rPr>
              <w:t>Which cleaning materials should be left for guests</w:t>
            </w:r>
            <w:r w:rsidR="003500FE" w:rsidRPr="00500420">
              <w:rPr>
                <w:rFonts w:ascii="Arial" w:hAnsi="Arial" w:cs="Arial"/>
                <w:sz w:val="16"/>
                <w:szCs w:val="16"/>
              </w:rPr>
              <w:t xml:space="preserve"> and </w:t>
            </w:r>
            <w:r w:rsidR="000B5B46" w:rsidRPr="00500420">
              <w:rPr>
                <w:rFonts w:ascii="Arial" w:hAnsi="Arial" w:cs="Arial"/>
                <w:sz w:val="16"/>
                <w:szCs w:val="16"/>
              </w:rPr>
              <w:t>ensure that these are wiped down and, where necessary, put into a new plastic bag for us</w:t>
            </w:r>
          </w:p>
          <w:p w14:paraId="62610A8A" w14:textId="7F56AB9A" w:rsidR="00423BE9" w:rsidRPr="00500420" w:rsidRDefault="000B5B46" w:rsidP="00423BE9">
            <w:pPr>
              <w:pStyle w:val="ListParagraph"/>
              <w:numPr>
                <w:ilvl w:val="0"/>
                <w:numId w:val="1"/>
              </w:numPr>
              <w:tabs>
                <w:tab w:val="left" w:pos="1710"/>
              </w:tabs>
              <w:rPr>
                <w:rFonts w:ascii="Arial" w:hAnsi="Arial" w:cs="Arial"/>
                <w:sz w:val="16"/>
                <w:szCs w:val="16"/>
              </w:rPr>
            </w:pPr>
            <w:r w:rsidRPr="00500420">
              <w:rPr>
                <w:rFonts w:ascii="Arial" w:hAnsi="Arial" w:cs="Arial"/>
                <w:sz w:val="16"/>
                <w:szCs w:val="16"/>
              </w:rPr>
              <w:t xml:space="preserve">Provide guests with </w:t>
            </w:r>
            <w:r w:rsidR="003500FE" w:rsidRPr="00500420">
              <w:rPr>
                <w:rFonts w:ascii="Arial" w:hAnsi="Arial" w:cs="Arial"/>
                <w:sz w:val="16"/>
                <w:szCs w:val="16"/>
              </w:rPr>
              <w:t xml:space="preserve">bags for placing </w:t>
            </w:r>
            <w:r w:rsidRPr="00500420">
              <w:rPr>
                <w:rFonts w:ascii="Arial" w:hAnsi="Arial" w:cs="Arial"/>
                <w:sz w:val="16"/>
                <w:szCs w:val="16"/>
              </w:rPr>
              <w:t xml:space="preserve">their </w:t>
            </w:r>
            <w:r w:rsidR="003500FE" w:rsidRPr="00500420">
              <w:rPr>
                <w:rFonts w:ascii="Arial" w:hAnsi="Arial" w:cs="Arial"/>
                <w:sz w:val="16"/>
                <w:szCs w:val="16"/>
              </w:rPr>
              <w:t>dirty towels/laundry in</w:t>
            </w:r>
          </w:p>
          <w:p w14:paraId="71B91E13" w14:textId="5EA6A434" w:rsidR="00F140F3" w:rsidRPr="00500420" w:rsidRDefault="00F140F3" w:rsidP="00423BE9">
            <w:pPr>
              <w:pStyle w:val="ListParagraph"/>
              <w:numPr>
                <w:ilvl w:val="0"/>
                <w:numId w:val="1"/>
              </w:numPr>
              <w:tabs>
                <w:tab w:val="left" w:pos="1710"/>
              </w:tabs>
              <w:rPr>
                <w:rFonts w:ascii="Arial" w:hAnsi="Arial" w:cs="Arial"/>
                <w:sz w:val="16"/>
                <w:szCs w:val="16"/>
              </w:rPr>
            </w:pPr>
            <w:r w:rsidRPr="00500420">
              <w:rPr>
                <w:rFonts w:ascii="Arial" w:hAnsi="Arial" w:cs="Arial"/>
                <w:sz w:val="16"/>
                <w:szCs w:val="16"/>
              </w:rPr>
              <w:t>Clean pillow, mattress and duvet protections put on for each changeover</w:t>
            </w:r>
          </w:p>
          <w:p w14:paraId="39F63BCD" w14:textId="0CC342CA" w:rsidR="009D05AC" w:rsidRPr="00500420" w:rsidRDefault="009D05AC" w:rsidP="00423BE9">
            <w:pPr>
              <w:pStyle w:val="ListParagraph"/>
              <w:numPr>
                <w:ilvl w:val="0"/>
                <w:numId w:val="1"/>
              </w:numPr>
              <w:tabs>
                <w:tab w:val="left" w:pos="1710"/>
              </w:tabs>
              <w:rPr>
                <w:rFonts w:ascii="Arial" w:hAnsi="Arial" w:cs="Arial"/>
                <w:sz w:val="16"/>
                <w:szCs w:val="16"/>
              </w:rPr>
            </w:pPr>
            <w:r w:rsidRPr="00500420">
              <w:rPr>
                <w:rFonts w:ascii="Arial" w:hAnsi="Arial" w:cs="Arial"/>
                <w:sz w:val="16"/>
                <w:szCs w:val="16"/>
              </w:rPr>
              <w:t>New/clean handwashes provided and new/clean washing up liquid bottles provided during each changeover</w:t>
            </w:r>
          </w:p>
          <w:p w14:paraId="39E5F076" w14:textId="45EB87F7" w:rsidR="004D6F50" w:rsidRPr="00500420" w:rsidRDefault="004D6F50" w:rsidP="00423BE9">
            <w:pPr>
              <w:pStyle w:val="ListParagraph"/>
              <w:numPr>
                <w:ilvl w:val="0"/>
                <w:numId w:val="1"/>
              </w:numPr>
              <w:tabs>
                <w:tab w:val="left" w:pos="1710"/>
              </w:tabs>
              <w:rPr>
                <w:rFonts w:ascii="Arial" w:hAnsi="Arial" w:cs="Arial"/>
                <w:sz w:val="16"/>
                <w:szCs w:val="16"/>
              </w:rPr>
            </w:pPr>
            <w:r w:rsidRPr="00500420">
              <w:rPr>
                <w:rFonts w:ascii="Arial" w:hAnsi="Arial" w:cs="Arial"/>
                <w:sz w:val="16"/>
                <w:szCs w:val="16"/>
              </w:rPr>
              <w:t>Air all rooms during changeovers</w:t>
            </w:r>
          </w:p>
          <w:p w14:paraId="508D11C8" w14:textId="77777777" w:rsidR="00301B46" w:rsidRPr="00500420" w:rsidRDefault="00301B46" w:rsidP="00301B46">
            <w:pPr>
              <w:tabs>
                <w:tab w:val="left" w:pos="1710"/>
              </w:tabs>
              <w:rPr>
                <w:rFonts w:ascii="Arial" w:hAnsi="Arial" w:cs="Arial"/>
                <w:sz w:val="16"/>
                <w:szCs w:val="16"/>
              </w:rPr>
            </w:pPr>
          </w:p>
          <w:p w14:paraId="4A851B61" w14:textId="07B66B14" w:rsidR="004B2BA0" w:rsidRPr="00500420" w:rsidRDefault="004B2BA0" w:rsidP="00301B46">
            <w:pPr>
              <w:tabs>
                <w:tab w:val="left" w:pos="1710"/>
              </w:tabs>
              <w:rPr>
                <w:rFonts w:ascii="Arial" w:hAnsi="Arial" w:cs="Arial"/>
                <w:sz w:val="16"/>
                <w:szCs w:val="16"/>
              </w:rPr>
            </w:pPr>
            <w:r w:rsidRPr="00500420">
              <w:rPr>
                <w:rFonts w:ascii="Arial" w:hAnsi="Arial" w:cs="Arial"/>
                <w:sz w:val="16"/>
                <w:szCs w:val="16"/>
              </w:rPr>
              <w:t>All changeover cleans can only be undertaken when guests have left the property</w:t>
            </w:r>
            <w:r w:rsidR="004B640E" w:rsidRPr="00500420">
              <w:rPr>
                <w:rFonts w:ascii="Arial" w:hAnsi="Arial" w:cs="Arial"/>
                <w:sz w:val="16"/>
                <w:szCs w:val="16"/>
              </w:rPr>
              <w:t>.</w:t>
            </w:r>
          </w:p>
          <w:p w14:paraId="73B82314" w14:textId="77777777" w:rsidR="00301B46" w:rsidRPr="00500420" w:rsidRDefault="00301B46" w:rsidP="00301B46">
            <w:pPr>
              <w:tabs>
                <w:tab w:val="left" w:pos="1710"/>
              </w:tabs>
              <w:rPr>
                <w:rFonts w:ascii="Arial" w:hAnsi="Arial" w:cs="Arial"/>
                <w:sz w:val="16"/>
                <w:szCs w:val="16"/>
              </w:rPr>
            </w:pPr>
          </w:p>
          <w:p w14:paraId="59B2C917" w14:textId="77777777" w:rsidR="00423BE9" w:rsidRPr="00500420" w:rsidRDefault="00423BE9" w:rsidP="00301B46">
            <w:pPr>
              <w:rPr>
                <w:rFonts w:ascii="Arial" w:hAnsi="Arial" w:cs="Arial"/>
                <w:sz w:val="16"/>
                <w:szCs w:val="16"/>
              </w:rPr>
            </w:pPr>
            <w:r w:rsidRPr="00500420">
              <w:rPr>
                <w:rFonts w:ascii="Arial" w:hAnsi="Arial" w:cs="Arial"/>
                <w:sz w:val="16"/>
                <w:szCs w:val="16"/>
              </w:rPr>
              <w:t xml:space="preserve">Both hosts to obtain the </w:t>
            </w:r>
            <w:r w:rsidR="00301B46" w:rsidRPr="00500420">
              <w:rPr>
                <w:rFonts w:ascii="Arial" w:hAnsi="Arial" w:cs="Arial"/>
                <w:sz w:val="16"/>
                <w:szCs w:val="16"/>
              </w:rPr>
              <w:t>correct protective clothing</w:t>
            </w:r>
            <w:r w:rsidRPr="00500420">
              <w:rPr>
                <w:rFonts w:ascii="Arial" w:hAnsi="Arial" w:cs="Arial"/>
                <w:sz w:val="16"/>
                <w:szCs w:val="16"/>
              </w:rPr>
              <w:t xml:space="preserve">, including aprons, </w:t>
            </w:r>
            <w:proofErr w:type="gramStart"/>
            <w:r w:rsidRPr="00500420">
              <w:rPr>
                <w:rFonts w:ascii="Arial" w:hAnsi="Arial" w:cs="Arial"/>
                <w:sz w:val="16"/>
                <w:szCs w:val="16"/>
              </w:rPr>
              <w:t>gloves</w:t>
            </w:r>
            <w:proofErr w:type="gramEnd"/>
            <w:r w:rsidRPr="00500420">
              <w:rPr>
                <w:rFonts w:ascii="Arial" w:hAnsi="Arial" w:cs="Arial"/>
                <w:sz w:val="16"/>
                <w:szCs w:val="16"/>
              </w:rPr>
              <w:t xml:space="preserve"> and masks.</w:t>
            </w:r>
          </w:p>
          <w:p w14:paraId="40965F9C" w14:textId="77777777" w:rsidR="00423BE9" w:rsidRPr="00500420" w:rsidRDefault="00423BE9" w:rsidP="00301B46">
            <w:pPr>
              <w:rPr>
                <w:rFonts w:ascii="Arial" w:hAnsi="Arial" w:cs="Arial"/>
                <w:sz w:val="16"/>
                <w:szCs w:val="16"/>
              </w:rPr>
            </w:pPr>
          </w:p>
          <w:p w14:paraId="53DC0E95" w14:textId="6C49DDF1" w:rsidR="00423BE9" w:rsidRPr="00500420" w:rsidRDefault="00423BE9" w:rsidP="00301B46">
            <w:pPr>
              <w:rPr>
                <w:rFonts w:ascii="Arial" w:hAnsi="Arial" w:cs="Arial"/>
                <w:sz w:val="16"/>
                <w:szCs w:val="16"/>
              </w:rPr>
            </w:pPr>
            <w:r w:rsidRPr="00500420">
              <w:rPr>
                <w:rFonts w:ascii="Arial" w:hAnsi="Arial" w:cs="Arial"/>
                <w:sz w:val="16"/>
                <w:szCs w:val="16"/>
              </w:rPr>
              <w:t>Both hosts to handwash regularly and dispose of protective clothing appropriately.</w:t>
            </w:r>
          </w:p>
          <w:p w14:paraId="68D44F73" w14:textId="33F8D402" w:rsidR="004B640E" w:rsidRPr="00500420" w:rsidRDefault="004B640E" w:rsidP="00301B46">
            <w:pPr>
              <w:rPr>
                <w:rFonts w:ascii="Arial" w:hAnsi="Arial" w:cs="Arial"/>
                <w:sz w:val="16"/>
                <w:szCs w:val="16"/>
              </w:rPr>
            </w:pPr>
          </w:p>
          <w:p w14:paraId="6BEA1369" w14:textId="70444FCD" w:rsidR="004B640E" w:rsidRPr="00500420" w:rsidRDefault="004B640E" w:rsidP="00301B46">
            <w:pPr>
              <w:rPr>
                <w:rFonts w:ascii="Arial" w:hAnsi="Arial" w:cs="Arial"/>
                <w:sz w:val="16"/>
                <w:szCs w:val="16"/>
              </w:rPr>
            </w:pPr>
            <w:r w:rsidRPr="00500420">
              <w:rPr>
                <w:rFonts w:ascii="Arial" w:hAnsi="Arial" w:cs="Arial"/>
                <w:sz w:val="16"/>
                <w:szCs w:val="16"/>
              </w:rPr>
              <w:t>New protective clothing to be worn when cleaning each different cottage.</w:t>
            </w:r>
          </w:p>
          <w:p w14:paraId="07DD6987" w14:textId="54262234" w:rsidR="001F4B39" w:rsidRPr="00500420" w:rsidRDefault="001F4B39" w:rsidP="00301B46">
            <w:pPr>
              <w:rPr>
                <w:rFonts w:ascii="Arial" w:hAnsi="Arial" w:cs="Arial"/>
                <w:sz w:val="16"/>
                <w:szCs w:val="16"/>
              </w:rPr>
            </w:pPr>
          </w:p>
          <w:p w14:paraId="55FB0DA4" w14:textId="4DE82303" w:rsidR="001F4B39" w:rsidRPr="00500420" w:rsidRDefault="001F4B39" w:rsidP="00301B46">
            <w:pPr>
              <w:rPr>
                <w:rFonts w:ascii="Arial" w:hAnsi="Arial" w:cs="Arial"/>
                <w:sz w:val="16"/>
                <w:szCs w:val="16"/>
              </w:rPr>
            </w:pPr>
            <w:r w:rsidRPr="00500420">
              <w:rPr>
                <w:rFonts w:ascii="Arial" w:hAnsi="Arial" w:cs="Arial"/>
                <w:sz w:val="16"/>
                <w:szCs w:val="16"/>
              </w:rPr>
              <w:t xml:space="preserve">Identify and remove items in the properties that </w:t>
            </w:r>
            <w:proofErr w:type="spellStart"/>
            <w:r w:rsidRPr="00500420">
              <w:rPr>
                <w:rFonts w:ascii="Arial" w:hAnsi="Arial" w:cs="Arial"/>
                <w:sz w:val="16"/>
                <w:szCs w:val="16"/>
              </w:rPr>
              <w:t>can not</w:t>
            </w:r>
            <w:proofErr w:type="spellEnd"/>
            <w:r w:rsidRPr="00500420">
              <w:rPr>
                <w:rFonts w:ascii="Arial" w:hAnsi="Arial" w:cs="Arial"/>
                <w:sz w:val="16"/>
                <w:szCs w:val="16"/>
              </w:rPr>
              <w:t xml:space="preserve"> be cleaned effectively following each guest’s stay, for example, DVD’s and books, </w:t>
            </w:r>
            <w:r w:rsidR="00F140F3" w:rsidRPr="00500420">
              <w:rPr>
                <w:rFonts w:ascii="Arial" w:hAnsi="Arial" w:cs="Arial"/>
                <w:sz w:val="16"/>
                <w:szCs w:val="16"/>
              </w:rPr>
              <w:t>guest information book</w:t>
            </w:r>
            <w:r w:rsidR="006D2ECF">
              <w:rPr>
                <w:rFonts w:ascii="Arial" w:hAnsi="Arial" w:cs="Arial"/>
                <w:sz w:val="16"/>
                <w:szCs w:val="16"/>
              </w:rPr>
              <w:t>s</w:t>
            </w:r>
            <w:r w:rsidR="00F140F3" w:rsidRPr="00500420">
              <w:rPr>
                <w:rFonts w:ascii="Arial" w:hAnsi="Arial" w:cs="Arial"/>
                <w:sz w:val="16"/>
                <w:szCs w:val="16"/>
              </w:rPr>
              <w:t>,</w:t>
            </w:r>
            <w:r w:rsidR="004B640E" w:rsidRPr="00500420">
              <w:rPr>
                <w:rFonts w:ascii="Arial" w:hAnsi="Arial" w:cs="Arial"/>
                <w:sz w:val="16"/>
                <w:szCs w:val="16"/>
              </w:rPr>
              <w:t xml:space="preserve"> </w:t>
            </w:r>
            <w:r w:rsidR="00F140F3" w:rsidRPr="00500420">
              <w:rPr>
                <w:rFonts w:ascii="Arial" w:hAnsi="Arial" w:cs="Arial"/>
                <w:sz w:val="16"/>
                <w:szCs w:val="16"/>
              </w:rPr>
              <w:t>cushions and throws,</w:t>
            </w:r>
            <w:r w:rsidR="00863587" w:rsidRPr="00500420">
              <w:rPr>
                <w:rFonts w:ascii="Arial" w:hAnsi="Arial" w:cs="Arial"/>
                <w:sz w:val="16"/>
                <w:szCs w:val="16"/>
              </w:rPr>
              <w:t xml:space="preserve"> tea/coffee/sugar</w:t>
            </w:r>
            <w:r w:rsidR="004B640E" w:rsidRPr="00500420">
              <w:rPr>
                <w:rFonts w:ascii="Arial" w:hAnsi="Arial" w:cs="Arial"/>
                <w:sz w:val="16"/>
                <w:szCs w:val="16"/>
              </w:rPr>
              <w:t>, excess clothes hangers, clothes horses, matches, fire gloves, storage boxes, fans, fire paper bag/holder</w:t>
            </w:r>
            <w:r w:rsidR="003B1EB3" w:rsidRPr="00500420">
              <w:rPr>
                <w:rFonts w:ascii="Arial" w:hAnsi="Arial" w:cs="Arial"/>
                <w:sz w:val="16"/>
                <w:szCs w:val="16"/>
              </w:rPr>
              <w:t>, washing powder</w:t>
            </w:r>
            <w:r w:rsidR="007B7D4D">
              <w:rPr>
                <w:rFonts w:ascii="Arial" w:hAnsi="Arial" w:cs="Arial"/>
                <w:sz w:val="16"/>
                <w:szCs w:val="16"/>
              </w:rPr>
              <w:t xml:space="preserve">, business </w:t>
            </w:r>
            <w:r w:rsidR="007B7D4D">
              <w:rPr>
                <w:rFonts w:ascii="Arial" w:hAnsi="Arial" w:cs="Arial"/>
                <w:sz w:val="16"/>
                <w:szCs w:val="16"/>
              </w:rPr>
              <w:lastRenderedPageBreak/>
              <w:t>cards, leaflets, flyers, air fresheners</w:t>
            </w:r>
            <w:r w:rsidR="00F140F3" w:rsidRPr="00500420">
              <w:rPr>
                <w:rFonts w:ascii="Arial" w:hAnsi="Arial" w:cs="Arial"/>
                <w:sz w:val="16"/>
                <w:szCs w:val="16"/>
              </w:rPr>
              <w:t xml:space="preserve">.  Make guests aware that these items will not be </w:t>
            </w:r>
            <w:proofErr w:type="gramStart"/>
            <w:r w:rsidR="00F140F3" w:rsidRPr="00500420">
              <w:rPr>
                <w:rFonts w:ascii="Arial" w:hAnsi="Arial" w:cs="Arial"/>
                <w:sz w:val="16"/>
                <w:szCs w:val="16"/>
              </w:rPr>
              <w:t>provided, and</w:t>
            </w:r>
            <w:proofErr w:type="gramEnd"/>
            <w:r w:rsidR="00F140F3" w:rsidRPr="00500420">
              <w:rPr>
                <w:rFonts w:ascii="Arial" w:hAnsi="Arial" w:cs="Arial"/>
                <w:sz w:val="16"/>
                <w:szCs w:val="16"/>
              </w:rPr>
              <w:t xml:space="preserve"> prepare new and individual guest information packs for each guest, which will be disposed of at the end of each guest’s stay.</w:t>
            </w:r>
          </w:p>
          <w:p w14:paraId="0DA18431" w14:textId="085916E2" w:rsidR="00F140F3" w:rsidRPr="00500420" w:rsidRDefault="00F140F3" w:rsidP="00301B46">
            <w:pPr>
              <w:rPr>
                <w:rFonts w:ascii="Arial" w:hAnsi="Arial" w:cs="Arial"/>
                <w:sz w:val="16"/>
                <w:szCs w:val="16"/>
              </w:rPr>
            </w:pPr>
          </w:p>
          <w:p w14:paraId="5CCF8FBA" w14:textId="54944DC4" w:rsidR="00F140F3" w:rsidRPr="00500420" w:rsidRDefault="00F140F3" w:rsidP="00301B46">
            <w:pPr>
              <w:rPr>
                <w:rFonts w:ascii="Arial" w:hAnsi="Arial" w:cs="Arial"/>
                <w:sz w:val="16"/>
                <w:szCs w:val="16"/>
              </w:rPr>
            </w:pPr>
            <w:r w:rsidRPr="00500420">
              <w:rPr>
                <w:rFonts w:ascii="Arial" w:hAnsi="Arial" w:cs="Arial"/>
                <w:sz w:val="16"/>
                <w:szCs w:val="16"/>
              </w:rPr>
              <w:t>Go through cupboards including the kitchen cupboards and identify which items can be removed so that there are no unnecessary items left in the properties, and to ensure that there are less items that will need to be cleaned during each changeover.</w:t>
            </w:r>
          </w:p>
          <w:p w14:paraId="0FDDC0B6" w14:textId="4936C4E8" w:rsidR="00F140F3" w:rsidRPr="00500420" w:rsidRDefault="00F140F3" w:rsidP="00301B46">
            <w:pPr>
              <w:rPr>
                <w:rFonts w:ascii="Arial" w:hAnsi="Arial" w:cs="Arial"/>
                <w:sz w:val="16"/>
                <w:szCs w:val="16"/>
              </w:rPr>
            </w:pPr>
          </w:p>
          <w:p w14:paraId="552CDA5D" w14:textId="31D894C8" w:rsidR="00F140F3" w:rsidRPr="00500420" w:rsidRDefault="00F140F3" w:rsidP="00301B46">
            <w:pPr>
              <w:rPr>
                <w:rFonts w:ascii="Arial" w:hAnsi="Arial" w:cs="Arial"/>
                <w:sz w:val="16"/>
                <w:szCs w:val="16"/>
              </w:rPr>
            </w:pPr>
            <w:r w:rsidRPr="00500420">
              <w:rPr>
                <w:rFonts w:ascii="Arial" w:hAnsi="Arial" w:cs="Arial"/>
                <w:sz w:val="16"/>
                <w:szCs w:val="16"/>
              </w:rPr>
              <w:t>Change the check-in time from 4pm to 5pm to ensure that we have extra time to ensure that all cleaning requirements and processes are met.</w:t>
            </w:r>
          </w:p>
          <w:p w14:paraId="157DC318" w14:textId="14B225AC" w:rsidR="003500FE" w:rsidRPr="00500420" w:rsidRDefault="003500FE" w:rsidP="00301B46">
            <w:pPr>
              <w:rPr>
                <w:rFonts w:ascii="Arial" w:hAnsi="Arial" w:cs="Arial"/>
                <w:sz w:val="16"/>
                <w:szCs w:val="16"/>
              </w:rPr>
            </w:pPr>
          </w:p>
          <w:p w14:paraId="115BE292" w14:textId="5BA571FC" w:rsidR="003500FE" w:rsidRPr="00500420" w:rsidRDefault="003500FE" w:rsidP="00301B46">
            <w:pPr>
              <w:rPr>
                <w:rFonts w:ascii="Arial" w:hAnsi="Arial" w:cs="Arial"/>
                <w:sz w:val="16"/>
                <w:szCs w:val="16"/>
              </w:rPr>
            </w:pPr>
            <w:r w:rsidRPr="00500420">
              <w:rPr>
                <w:rFonts w:ascii="Arial" w:hAnsi="Arial" w:cs="Arial"/>
                <w:sz w:val="16"/>
                <w:szCs w:val="16"/>
              </w:rPr>
              <w:t>Provide information to guests on what is required of them before leaving the property:</w:t>
            </w:r>
          </w:p>
          <w:p w14:paraId="3AA97ED5" w14:textId="0919A5BB" w:rsidR="003500FE" w:rsidRPr="00500420" w:rsidRDefault="003500FE" w:rsidP="00301B46">
            <w:pPr>
              <w:rPr>
                <w:rFonts w:ascii="Arial" w:hAnsi="Arial" w:cs="Arial"/>
                <w:sz w:val="16"/>
                <w:szCs w:val="16"/>
              </w:rPr>
            </w:pPr>
            <w:r w:rsidRPr="00500420">
              <w:rPr>
                <w:rFonts w:ascii="Arial" w:hAnsi="Arial" w:cs="Arial"/>
                <w:sz w:val="16"/>
                <w:szCs w:val="16"/>
              </w:rPr>
              <w:t>Ensure that dirty towels and laundry are placed in the bags provided</w:t>
            </w:r>
          </w:p>
          <w:p w14:paraId="37F7A145" w14:textId="6F099C2D" w:rsidR="003500FE" w:rsidRPr="00500420" w:rsidRDefault="003500FE" w:rsidP="00301B46">
            <w:pPr>
              <w:rPr>
                <w:rFonts w:ascii="Arial" w:hAnsi="Arial" w:cs="Arial"/>
                <w:sz w:val="16"/>
                <w:szCs w:val="16"/>
              </w:rPr>
            </w:pPr>
            <w:r w:rsidRPr="00500420">
              <w:rPr>
                <w:rFonts w:ascii="Arial" w:hAnsi="Arial" w:cs="Arial"/>
                <w:sz w:val="16"/>
                <w:szCs w:val="16"/>
              </w:rPr>
              <w:t>Air the rooms before leaving</w:t>
            </w:r>
          </w:p>
          <w:p w14:paraId="5EB9502C" w14:textId="571F1DDB" w:rsidR="003500FE" w:rsidRPr="00500420" w:rsidRDefault="003500FE" w:rsidP="00301B46">
            <w:pPr>
              <w:rPr>
                <w:rFonts w:ascii="Arial" w:hAnsi="Arial" w:cs="Arial"/>
                <w:sz w:val="16"/>
                <w:szCs w:val="16"/>
              </w:rPr>
            </w:pPr>
            <w:r w:rsidRPr="00500420">
              <w:rPr>
                <w:rFonts w:ascii="Arial" w:hAnsi="Arial" w:cs="Arial"/>
                <w:sz w:val="16"/>
                <w:szCs w:val="16"/>
              </w:rPr>
              <w:t>How rubbish should be disposed of</w:t>
            </w:r>
          </w:p>
          <w:p w14:paraId="5FC93EF6" w14:textId="36728448" w:rsidR="003500FE" w:rsidRPr="00500420" w:rsidRDefault="003500FE" w:rsidP="00301B46">
            <w:pPr>
              <w:rPr>
                <w:rFonts w:ascii="Arial" w:hAnsi="Arial" w:cs="Arial"/>
                <w:sz w:val="16"/>
                <w:szCs w:val="16"/>
              </w:rPr>
            </w:pPr>
            <w:r w:rsidRPr="00500420">
              <w:rPr>
                <w:rFonts w:ascii="Arial" w:hAnsi="Arial" w:cs="Arial"/>
                <w:sz w:val="16"/>
                <w:szCs w:val="16"/>
              </w:rPr>
              <w:t>Provide a list of what equipment has been used (</w:t>
            </w:r>
            <w:proofErr w:type="spellStart"/>
            <w:r w:rsidRPr="00500420">
              <w:rPr>
                <w:rFonts w:ascii="Arial" w:hAnsi="Arial" w:cs="Arial"/>
                <w:sz w:val="16"/>
                <w:szCs w:val="16"/>
              </w:rPr>
              <w:t>eg</w:t>
            </w:r>
            <w:proofErr w:type="spellEnd"/>
            <w:r w:rsidRPr="00500420">
              <w:rPr>
                <w:rFonts w:ascii="Arial" w:hAnsi="Arial" w:cs="Arial"/>
                <w:sz w:val="16"/>
                <w:szCs w:val="16"/>
              </w:rPr>
              <w:t xml:space="preserve"> hoover, deck chairs, etc) so that these can be cleaned following their departure</w:t>
            </w:r>
            <w:r w:rsidR="004D6F50" w:rsidRPr="00500420">
              <w:rPr>
                <w:rFonts w:ascii="Arial" w:hAnsi="Arial" w:cs="Arial"/>
                <w:sz w:val="16"/>
                <w:szCs w:val="16"/>
              </w:rPr>
              <w:t>.  Ensure that each guest has read and understood this information prior to their stay.</w:t>
            </w:r>
          </w:p>
          <w:p w14:paraId="4F3E73B1" w14:textId="29E93800" w:rsidR="00863587" w:rsidRPr="00500420" w:rsidRDefault="00863587" w:rsidP="00301B46">
            <w:pPr>
              <w:rPr>
                <w:rFonts w:ascii="Arial" w:hAnsi="Arial" w:cs="Arial"/>
                <w:sz w:val="16"/>
                <w:szCs w:val="16"/>
              </w:rPr>
            </w:pPr>
          </w:p>
          <w:p w14:paraId="731624A6" w14:textId="7A2F8DFA" w:rsidR="00863587" w:rsidRPr="00500420" w:rsidRDefault="00863587" w:rsidP="00301B46">
            <w:pPr>
              <w:rPr>
                <w:rFonts w:ascii="Arial" w:hAnsi="Arial" w:cs="Arial"/>
                <w:sz w:val="16"/>
                <w:szCs w:val="16"/>
              </w:rPr>
            </w:pPr>
            <w:r w:rsidRPr="00500420">
              <w:rPr>
                <w:rFonts w:ascii="Arial" w:hAnsi="Arial" w:cs="Arial"/>
                <w:sz w:val="16"/>
                <w:szCs w:val="16"/>
              </w:rPr>
              <w:t>Review items usually provided in Welcome Hampers to ensure that only items that have been individually wrapped, or that have containers that can be sterilised are provided.  For example, it will no longer be suitable to provide home-made treats</w:t>
            </w:r>
          </w:p>
          <w:p w14:paraId="77455BBC" w14:textId="77777777" w:rsidR="00445368" w:rsidRPr="00500420" w:rsidRDefault="00445368" w:rsidP="003B445F">
            <w:pPr>
              <w:rPr>
                <w:rFonts w:ascii="Arial" w:hAnsi="Arial" w:cs="Arial"/>
                <w:sz w:val="16"/>
                <w:szCs w:val="16"/>
              </w:rPr>
            </w:pPr>
          </w:p>
        </w:tc>
        <w:tc>
          <w:tcPr>
            <w:tcW w:w="709" w:type="dxa"/>
          </w:tcPr>
          <w:p w14:paraId="3ADD247F" w14:textId="1DF511DE" w:rsidR="00445368" w:rsidRPr="00500420" w:rsidRDefault="00F140F3" w:rsidP="003B445F">
            <w:pPr>
              <w:rPr>
                <w:rFonts w:ascii="Arial" w:hAnsi="Arial" w:cs="Arial"/>
                <w:sz w:val="16"/>
                <w:szCs w:val="16"/>
              </w:rPr>
            </w:pPr>
            <w:r w:rsidRPr="00500420">
              <w:rPr>
                <w:rFonts w:ascii="Arial" w:hAnsi="Arial" w:cs="Arial"/>
                <w:sz w:val="16"/>
                <w:szCs w:val="16"/>
              </w:rPr>
              <w:lastRenderedPageBreak/>
              <w:t>X</w:t>
            </w:r>
          </w:p>
        </w:tc>
        <w:tc>
          <w:tcPr>
            <w:tcW w:w="851" w:type="dxa"/>
          </w:tcPr>
          <w:p w14:paraId="50CDF6E0" w14:textId="77777777" w:rsidR="00445368" w:rsidRPr="00500420" w:rsidRDefault="00445368" w:rsidP="003B445F">
            <w:pPr>
              <w:rPr>
                <w:rFonts w:ascii="Arial" w:hAnsi="Arial" w:cs="Arial"/>
                <w:sz w:val="16"/>
                <w:szCs w:val="16"/>
              </w:rPr>
            </w:pPr>
          </w:p>
        </w:tc>
        <w:tc>
          <w:tcPr>
            <w:tcW w:w="708" w:type="dxa"/>
          </w:tcPr>
          <w:p w14:paraId="0884C7F2" w14:textId="77777777" w:rsidR="00445368" w:rsidRPr="00500420" w:rsidRDefault="00445368" w:rsidP="003B445F">
            <w:pPr>
              <w:rPr>
                <w:rFonts w:ascii="Arial" w:hAnsi="Arial" w:cs="Arial"/>
                <w:sz w:val="16"/>
                <w:szCs w:val="16"/>
              </w:rPr>
            </w:pPr>
          </w:p>
        </w:tc>
      </w:tr>
      <w:tr w:rsidR="00445368" w:rsidRPr="00500420" w14:paraId="221C13DD" w14:textId="77777777" w:rsidTr="003B445F">
        <w:tc>
          <w:tcPr>
            <w:tcW w:w="2694" w:type="dxa"/>
          </w:tcPr>
          <w:p w14:paraId="590E425E" w14:textId="7212076C" w:rsidR="00445368" w:rsidRPr="00500420" w:rsidRDefault="00445368" w:rsidP="003B445F">
            <w:pPr>
              <w:rPr>
                <w:rFonts w:ascii="Arial" w:hAnsi="Arial" w:cs="Arial"/>
                <w:sz w:val="16"/>
                <w:szCs w:val="16"/>
              </w:rPr>
            </w:pPr>
            <w:r w:rsidRPr="00500420">
              <w:rPr>
                <w:rFonts w:ascii="Arial" w:hAnsi="Arial" w:cs="Arial"/>
                <w:b/>
                <w:bCs/>
                <w:sz w:val="16"/>
                <w:szCs w:val="16"/>
              </w:rPr>
              <w:t xml:space="preserve">Dealing with a guest who is unwell </w:t>
            </w:r>
            <w:r w:rsidR="001F4B39" w:rsidRPr="00500420">
              <w:rPr>
                <w:rFonts w:ascii="Arial" w:hAnsi="Arial" w:cs="Arial"/>
                <w:b/>
                <w:bCs/>
                <w:sz w:val="16"/>
                <w:szCs w:val="16"/>
              </w:rPr>
              <w:t>with suspected COVID-19</w:t>
            </w:r>
          </w:p>
        </w:tc>
        <w:tc>
          <w:tcPr>
            <w:tcW w:w="2835" w:type="dxa"/>
          </w:tcPr>
          <w:p w14:paraId="131500B2" w14:textId="38B3BBDC" w:rsidR="00445368" w:rsidRPr="00500420" w:rsidRDefault="00445368" w:rsidP="003B445F">
            <w:pPr>
              <w:rPr>
                <w:rFonts w:ascii="Arial" w:hAnsi="Arial" w:cs="Arial"/>
                <w:sz w:val="16"/>
                <w:szCs w:val="16"/>
              </w:rPr>
            </w:pPr>
            <w:r w:rsidRPr="00500420">
              <w:rPr>
                <w:rFonts w:ascii="Arial" w:hAnsi="Arial" w:cs="Arial"/>
                <w:sz w:val="16"/>
                <w:szCs w:val="16"/>
              </w:rPr>
              <w:t xml:space="preserve">The spread of </w:t>
            </w:r>
            <w:r w:rsidR="001F4B39" w:rsidRPr="00500420">
              <w:rPr>
                <w:rFonts w:ascii="Arial" w:hAnsi="Arial" w:cs="Arial"/>
                <w:sz w:val="16"/>
                <w:szCs w:val="16"/>
              </w:rPr>
              <w:t>COVID-19</w:t>
            </w:r>
          </w:p>
        </w:tc>
        <w:tc>
          <w:tcPr>
            <w:tcW w:w="3118" w:type="dxa"/>
          </w:tcPr>
          <w:p w14:paraId="27C85966" w14:textId="77777777" w:rsidR="00445368" w:rsidRPr="00500420" w:rsidRDefault="00445368" w:rsidP="003B445F">
            <w:pPr>
              <w:rPr>
                <w:rFonts w:ascii="Arial" w:hAnsi="Arial" w:cs="Arial"/>
                <w:sz w:val="16"/>
                <w:szCs w:val="16"/>
              </w:rPr>
            </w:pPr>
          </w:p>
        </w:tc>
        <w:tc>
          <w:tcPr>
            <w:tcW w:w="3969" w:type="dxa"/>
          </w:tcPr>
          <w:p w14:paraId="42ABE2B5" w14:textId="1D1F868E" w:rsidR="00301B46" w:rsidRPr="00500420" w:rsidRDefault="001F4B39" w:rsidP="00301B46">
            <w:pPr>
              <w:tabs>
                <w:tab w:val="left" w:pos="1710"/>
              </w:tabs>
              <w:rPr>
                <w:rFonts w:ascii="Arial" w:hAnsi="Arial" w:cs="Arial"/>
                <w:sz w:val="16"/>
                <w:szCs w:val="16"/>
              </w:rPr>
            </w:pPr>
            <w:r w:rsidRPr="00500420">
              <w:rPr>
                <w:rFonts w:ascii="Arial" w:hAnsi="Arial" w:cs="Arial"/>
                <w:sz w:val="16"/>
                <w:szCs w:val="16"/>
              </w:rPr>
              <w:t>Identify a procedure that must be followed in the event that a guest falls ill with suspected COVID-19 and ensure that guests are made aware</w:t>
            </w:r>
            <w:r w:rsidR="004D6F50" w:rsidRPr="00500420">
              <w:rPr>
                <w:rFonts w:ascii="Arial" w:hAnsi="Arial" w:cs="Arial"/>
                <w:sz w:val="16"/>
                <w:szCs w:val="16"/>
              </w:rPr>
              <w:t xml:space="preserve"> and understand this procedure</w:t>
            </w:r>
            <w:r w:rsidR="007F3B98" w:rsidRPr="00500420">
              <w:rPr>
                <w:rFonts w:ascii="Arial" w:hAnsi="Arial" w:cs="Arial"/>
                <w:sz w:val="16"/>
                <w:szCs w:val="16"/>
              </w:rPr>
              <w:t xml:space="preserve"> prior to their stay</w:t>
            </w:r>
            <w:r w:rsidRPr="00500420">
              <w:rPr>
                <w:rFonts w:ascii="Arial" w:hAnsi="Arial" w:cs="Arial"/>
                <w:sz w:val="16"/>
                <w:szCs w:val="16"/>
              </w:rPr>
              <w:t xml:space="preserve">, and </w:t>
            </w:r>
            <w:r w:rsidR="007F3B98" w:rsidRPr="00500420">
              <w:rPr>
                <w:rFonts w:ascii="Arial" w:hAnsi="Arial" w:cs="Arial"/>
                <w:sz w:val="16"/>
                <w:szCs w:val="16"/>
              </w:rPr>
              <w:t xml:space="preserve">also </w:t>
            </w:r>
            <w:r w:rsidRPr="00500420">
              <w:rPr>
                <w:rFonts w:ascii="Arial" w:hAnsi="Arial" w:cs="Arial"/>
                <w:sz w:val="16"/>
                <w:szCs w:val="16"/>
              </w:rPr>
              <w:t>have access to a document outlining the procedure</w:t>
            </w:r>
            <w:r w:rsidR="003500FE" w:rsidRPr="00500420">
              <w:rPr>
                <w:rFonts w:ascii="Arial" w:hAnsi="Arial" w:cs="Arial"/>
                <w:sz w:val="16"/>
                <w:szCs w:val="16"/>
              </w:rPr>
              <w:t xml:space="preserve"> that they must follow.</w:t>
            </w:r>
          </w:p>
          <w:p w14:paraId="57250CEC" w14:textId="77777777" w:rsidR="00301B46" w:rsidRPr="00500420" w:rsidRDefault="00301B46" w:rsidP="00301B46">
            <w:pPr>
              <w:tabs>
                <w:tab w:val="left" w:pos="1710"/>
              </w:tabs>
              <w:rPr>
                <w:rFonts w:ascii="Arial" w:hAnsi="Arial" w:cs="Arial"/>
                <w:sz w:val="16"/>
                <w:szCs w:val="16"/>
              </w:rPr>
            </w:pPr>
          </w:p>
          <w:p w14:paraId="21F57B86" w14:textId="0B5BEAC6" w:rsidR="00301B46" w:rsidRPr="00500420" w:rsidRDefault="00301B46" w:rsidP="00301B46">
            <w:pPr>
              <w:tabs>
                <w:tab w:val="left" w:pos="1710"/>
              </w:tabs>
              <w:rPr>
                <w:rFonts w:ascii="Arial" w:hAnsi="Arial" w:cs="Arial"/>
                <w:sz w:val="16"/>
                <w:szCs w:val="16"/>
              </w:rPr>
            </w:pPr>
            <w:r w:rsidRPr="00500420">
              <w:rPr>
                <w:rFonts w:ascii="Arial" w:hAnsi="Arial" w:cs="Arial"/>
                <w:sz w:val="16"/>
                <w:szCs w:val="16"/>
              </w:rPr>
              <w:t xml:space="preserve">Build into </w:t>
            </w:r>
            <w:r w:rsidR="004B2BA0" w:rsidRPr="00500420">
              <w:rPr>
                <w:rFonts w:ascii="Arial" w:hAnsi="Arial" w:cs="Arial"/>
                <w:sz w:val="16"/>
                <w:szCs w:val="16"/>
              </w:rPr>
              <w:t xml:space="preserve">our </w:t>
            </w:r>
            <w:r w:rsidRPr="00500420">
              <w:rPr>
                <w:rFonts w:ascii="Arial" w:hAnsi="Arial" w:cs="Arial"/>
                <w:sz w:val="16"/>
                <w:szCs w:val="16"/>
              </w:rPr>
              <w:t xml:space="preserve">terms and conditions the cost and requirements </w:t>
            </w:r>
            <w:r w:rsidR="003500FE" w:rsidRPr="00500420">
              <w:rPr>
                <w:rFonts w:ascii="Arial" w:hAnsi="Arial" w:cs="Arial"/>
                <w:sz w:val="16"/>
                <w:szCs w:val="16"/>
              </w:rPr>
              <w:t>in case</w:t>
            </w:r>
            <w:r w:rsidRPr="00500420">
              <w:rPr>
                <w:rFonts w:ascii="Arial" w:hAnsi="Arial" w:cs="Arial"/>
                <w:sz w:val="16"/>
                <w:szCs w:val="16"/>
              </w:rPr>
              <w:t xml:space="preserve"> a guest </w:t>
            </w:r>
            <w:proofErr w:type="gramStart"/>
            <w:r w:rsidRPr="00500420">
              <w:rPr>
                <w:rFonts w:ascii="Arial" w:hAnsi="Arial" w:cs="Arial"/>
                <w:sz w:val="16"/>
                <w:szCs w:val="16"/>
              </w:rPr>
              <w:t>has to</w:t>
            </w:r>
            <w:proofErr w:type="gramEnd"/>
            <w:r w:rsidRPr="00500420">
              <w:rPr>
                <w:rFonts w:ascii="Arial" w:hAnsi="Arial" w:cs="Arial"/>
                <w:sz w:val="16"/>
                <w:szCs w:val="16"/>
              </w:rPr>
              <w:t xml:space="preserve"> extend their stay </w:t>
            </w:r>
            <w:r w:rsidR="003500FE" w:rsidRPr="00500420">
              <w:rPr>
                <w:rFonts w:ascii="Arial" w:hAnsi="Arial" w:cs="Arial"/>
                <w:sz w:val="16"/>
                <w:szCs w:val="16"/>
              </w:rPr>
              <w:t xml:space="preserve">due to </w:t>
            </w:r>
            <w:proofErr w:type="spellStart"/>
            <w:r w:rsidR="003500FE" w:rsidRPr="00500420">
              <w:rPr>
                <w:rFonts w:ascii="Arial" w:hAnsi="Arial" w:cs="Arial"/>
                <w:sz w:val="16"/>
                <w:szCs w:val="16"/>
              </w:rPr>
              <w:t>illess</w:t>
            </w:r>
            <w:proofErr w:type="spellEnd"/>
            <w:r w:rsidR="003500FE" w:rsidRPr="00500420">
              <w:rPr>
                <w:rFonts w:ascii="Arial" w:hAnsi="Arial" w:cs="Arial"/>
                <w:sz w:val="16"/>
                <w:szCs w:val="16"/>
              </w:rPr>
              <w:t xml:space="preserve"> with COVID-19 or self-isolation requirements. </w:t>
            </w:r>
          </w:p>
          <w:p w14:paraId="5CE86B50" w14:textId="5B69B227" w:rsidR="003500FE" w:rsidRPr="00500420" w:rsidRDefault="003500FE" w:rsidP="00301B46">
            <w:pPr>
              <w:tabs>
                <w:tab w:val="left" w:pos="1710"/>
              </w:tabs>
              <w:rPr>
                <w:rFonts w:ascii="Arial" w:hAnsi="Arial" w:cs="Arial"/>
                <w:sz w:val="16"/>
                <w:szCs w:val="16"/>
              </w:rPr>
            </w:pPr>
          </w:p>
          <w:p w14:paraId="00E4770F" w14:textId="51D81E26" w:rsidR="003500FE" w:rsidRPr="00500420" w:rsidRDefault="003500FE" w:rsidP="00301B46">
            <w:pPr>
              <w:tabs>
                <w:tab w:val="left" w:pos="1710"/>
              </w:tabs>
              <w:rPr>
                <w:rFonts w:ascii="Arial" w:hAnsi="Arial" w:cs="Arial"/>
                <w:sz w:val="16"/>
                <w:szCs w:val="16"/>
              </w:rPr>
            </w:pPr>
            <w:r w:rsidRPr="00500420">
              <w:rPr>
                <w:rFonts w:ascii="Arial" w:hAnsi="Arial" w:cs="Arial"/>
                <w:sz w:val="16"/>
                <w:szCs w:val="16"/>
              </w:rPr>
              <w:t>Determine how we will ensure that any guest/s needing to self-isolate will be able to receive food and medication supplies.</w:t>
            </w:r>
          </w:p>
          <w:p w14:paraId="619095F3" w14:textId="77777777" w:rsidR="00301B46" w:rsidRPr="00500420" w:rsidRDefault="00301B46" w:rsidP="00301B46">
            <w:pPr>
              <w:tabs>
                <w:tab w:val="left" w:pos="1710"/>
              </w:tabs>
              <w:rPr>
                <w:rFonts w:ascii="Arial" w:hAnsi="Arial" w:cs="Arial"/>
                <w:sz w:val="16"/>
                <w:szCs w:val="16"/>
              </w:rPr>
            </w:pPr>
          </w:p>
          <w:p w14:paraId="02D5760E" w14:textId="7FE883F1" w:rsidR="00301B46" w:rsidRPr="00500420" w:rsidRDefault="00301B46" w:rsidP="00301B46">
            <w:pPr>
              <w:tabs>
                <w:tab w:val="left" w:pos="1710"/>
              </w:tabs>
              <w:rPr>
                <w:rFonts w:ascii="Arial" w:hAnsi="Arial" w:cs="Arial"/>
                <w:sz w:val="16"/>
                <w:szCs w:val="16"/>
              </w:rPr>
            </w:pPr>
            <w:r w:rsidRPr="00500420">
              <w:rPr>
                <w:rFonts w:ascii="Arial" w:hAnsi="Arial" w:cs="Arial"/>
                <w:sz w:val="16"/>
                <w:szCs w:val="16"/>
              </w:rPr>
              <w:t xml:space="preserve">Build a relationship with fellow property owners (buddy system) to see if arriving guests can be relocated into one of these properties if original booking cannot be fulfilled due to </w:t>
            </w:r>
            <w:r w:rsidR="004B2BA0" w:rsidRPr="00500420">
              <w:rPr>
                <w:rFonts w:ascii="Arial" w:hAnsi="Arial" w:cs="Arial"/>
                <w:sz w:val="16"/>
                <w:szCs w:val="16"/>
              </w:rPr>
              <w:t xml:space="preserve">a </w:t>
            </w:r>
            <w:r w:rsidRPr="00500420">
              <w:rPr>
                <w:rFonts w:ascii="Arial" w:hAnsi="Arial" w:cs="Arial"/>
                <w:sz w:val="16"/>
                <w:szCs w:val="16"/>
              </w:rPr>
              <w:t>guest</w:t>
            </w:r>
            <w:r w:rsidR="004B2BA0" w:rsidRPr="00500420">
              <w:rPr>
                <w:rFonts w:ascii="Arial" w:hAnsi="Arial" w:cs="Arial"/>
                <w:sz w:val="16"/>
                <w:szCs w:val="16"/>
              </w:rPr>
              <w:t>’s</w:t>
            </w:r>
            <w:r w:rsidRPr="00500420">
              <w:rPr>
                <w:rFonts w:ascii="Arial" w:hAnsi="Arial" w:cs="Arial"/>
                <w:sz w:val="16"/>
                <w:szCs w:val="16"/>
              </w:rPr>
              <w:t xml:space="preserve"> illness</w:t>
            </w:r>
            <w:r w:rsidR="004B2BA0" w:rsidRPr="00500420">
              <w:rPr>
                <w:rFonts w:ascii="Arial" w:hAnsi="Arial" w:cs="Arial"/>
                <w:sz w:val="16"/>
                <w:szCs w:val="16"/>
              </w:rPr>
              <w:t>.</w:t>
            </w:r>
            <w:r w:rsidRPr="00500420">
              <w:rPr>
                <w:rFonts w:ascii="Arial" w:hAnsi="Arial" w:cs="Arial"/>
                <w:sz w:val="16"/>
                <w:szCs w:val="16"/>
              </w:rPr>
              <w:t xml:space="preserve"> </w:t>
            </w:r>
          </w:p>
          <w:p w14:paraId="521EA458" w14:textId="77777777" w:rsidR="00301B46" w:rsidRPr="00500420" w:rsidRDefault="00301B46" w:rsidP="00301B46">
            <w:pPr>
              <w:tabs>
                <w:tab w:val="left" w:pos="1710"/>
              </w:tabs>
              <w:rPr>
                <w:rFonts w:ascii="Arial" w:hAnsi="Arial" w:cs="Arial"/>
                <w:sz w:val="16"/>
                <w:szCs w:val="16"/>
              </w:rPr>
            </w:pPr>
          </w:p>
          <w:p w14:paraId="7C9392B8" w14:textId="77777777" w:rsidR="00301B46" w:rsidRPr="00500420" w:rsidRDefault="00301B46" w:rsidP="00301B46">
            <w:pPr>
              <w:tabs>
                <w:tab w:val="left" w:pos="1710"/>
              </w:tabs>
              <w:rPr>
                <w:rFonts w:ascii="Arial" w:hAnsi="Arial" w:cs="Arial"/>
                <w:sz w:val="16"/>
                <w:szCs w:val="16"/>
              </w:rPr>
            </w:pPr>
            <w:r w:rsidRPr="00500420">
              <w:rPr>
                <w:rFonts w:ascii="Arial" w:hAnsi="Arial" w:cs="Arial"/>
                <w:sz w:val="16"/>
                <w:szCs w:val="16"/>
              </w:rPr>
              <w:t>Deliver clean linen and linen bag for the guests to place used linen in (leave this in the property)</w:t>
            </w:r>
          </w:p>
          <w:p w14:paraId="44708A04" w14:textId="77777777" w:rsidR="00301B46" w:rsidRPr="00500420" w:rsidRDefault="00301B46" w:rsidP="00301B46">
            <w:pPr>
              <w:tabs>
                <w:tab w:val="left" w:pos="1710"/>
              </w:tabs>
              <w:rPr>
                <w:rFonts w:ascii="Arial" w:hAnsi="Arial" w:cs="Arial"/>
                <w:sz w:val="16"/>
                <w:szCs w:val="16"/>
              </w:rPr>
            </w:pPr>
          </w:p>
          <w:p w14:paraId="2C6B87F5" w14:textId="51A8686E" w:rsidR="00301B46" w:rsidRPr="00500420" w:rsidRDefault="00301B46" w:rsidP="00301B46">
            <w:pPr>
              <w:tabs>
                <w:tab w:val="left" w:pos="1710"/>
              </w:tabs>
              <w:rPr>
                <w:rFonts w:ascii="Arial" w:hAnsi="Arial" w:cs="Arial"/>
                <w:sz w:val="16"/>
                <w:szCs w:val="16"/>
              </w:rPr>
            </w:pPr>
          </w:p>
          <w:p w14:paraId="04D15D31" w14:textId="77777777" w:rsidR="00445368" w:rsidRPr="00500420" w:rsidRDefault="00445368" w:rsidP="003B445F">
            <w:pPr>
              <w:rPr>
                <w:rFonts w:ascii="Arial" w:hAnsi="Arial" w:cs="Arial"/>
                <w:sz w:val="16"/>
                <w:szCs w:val="16"/>
              </w:rPr>
            </w:pPr>
          </w:p>
        </w:tc>
        <w:tc>
          <w:tcPr>
            <w:tcW w:w="709" w:type="dxa"/>
          </w:tcPr>
          <w:p w14:paraId="6EF0D27A" w14:textId="5DBB3ADA" w:rsidR="00445368" w:rsidRPr="00500420" w:rsidRDefault="00F140F3" w:rsidP="003B445F">
            <w:pPr>
              <w:rPr>
                <w:rFonts w:ascii="Arial" w:hAnsi="Arial" w:cs="Arial"/>
                <w:sz w:val="16"/>
                <w:szCs w:val="16"/>
              </w:rPr>
            </w:pPr>
            <w:r w:rsidRPr="00500420">
              <w:rPr>
                <w:rFonts w:ascii="Arial" w:hAnsi="Arial" w:cs="Arial"/>
                <w:sz w:val="16"/>
                <w:szCs w:val="16"/>
              </w:rPr>
              <w:lastRenderedPageBreak/>
              <w:t>X</w:t>
            </w:r>
          </w:p>
        </w:tc>
        <w:tc>
          <w:tcPr>
            <w:tcW w:w="851" w:type="dxa"/>
          </w:tcPr>
          <w:p w14:paraId="27C77C92" w14:textId="77777777" w:rsidR="00445368" w:rsidRPr="00500420" w:rsidRDefault="00445368" w:rsidP="003B445F">
            <w:pPr>
              <w:rPr>
                <w:rFonts w:ascii="Arial" w:hAnsi="Arial" w:cs="Arial"/>
                <w:sz w:val="16"/>
                <w:szCs w:val="16"/>
              </w:rPr>
            </w:pPr>
          </w:p>
        </w:tc>
        <w:tc>
          <w:tcPr>
            <w:tcW w:w="708" w:type="dxa"/>
          </w:tcPr>
          <w:p w14:paraId="2B02B665" w14:textId="77777777" w:rsidR="00445368" w:rsidRPr="00500420" w:rsidRDefault="00445368" w:rsidP="003B445F">
            <w:pPr>
              <w:rPr>
                <w:rFonts w:ascii="Arial" w:hAnsi="Arial" w:cs="Arial"/>
                <w:sz w:val="16"/>
                <w:szCs w:val="16"/>
              </w:rPr>
            </w:pPr>
          </w:p>
        </w:tc>
      </w:tr>
      <w:tr w:rsidR="00445368" w:rsidRPr="00500420" w14:paraId="5DA0636D" w14:textId="77777777" w:rsidTr="003B445F">
        <w:tc>
          <w:tcPr>
            <w:tcW w:w="2694" w:type="dxa"/>
          </w:tcPr>
          <w:p w14:paraId="2A32D097" w14:textId="77777777" w:rsidR="00445368" w:rsidRPr="00500420" w:rsidRDefault="00445368" w:rsidP="003B445F">
            <w:pPr>
              <w:rPr>
                <w:rFonts w:ascii="Arial" w:hAnsi="Arial" w:cs="Arial"/>
                <w:sz w:val="16"/>
                <w:szCs w:val="16"/>
              </w:rPr>
            </w:pPr>
            <w:r w:rsidRPr="00500420">
              <w:rPr>
                <w:rFonts w:ascii="Arial" w:hAnsi="Arial" w:cs="Arial"/>
                <w:b/>
                <w:bCs/>
                <w:sz w:val="16"/>
                <w:szCs w:val="16"/>
              </w:rPr>
              <w:t>Incorrectly laundered bedding</w:t>
            </w:r>
          </w:p>
        </w:tc>
        <w:tc>
          <w:tcPr>
            <w:tcW w:w="2835" w:type="dxa"/>
          </w:tcPr>
          <w:p w14:paraId="7A78F962" w14:textId="77777777" w:rsidR="00445368" w:rsidRPr="00500420" w:rsidRDefault="00445368" w:rsidP="003B445F">
            <w:pPr>
              <w:rPr>
                <w:rFonts w:ascii="Arial" w:hAnsi="Arial" w:cs="Arial"/>
                <w:sz w:val="16"/>
                <w:szCs w:val="16"/>
              </w:rPr>
            </w:pPr>
            <w:r w:rsidRPr="00500420">
              <w:rPr>
                <w:rFonts w:ascii="Arial" w:hAnsi="Arial" w:cs="Arial"/>
                <w:sz w:val="16"/>
                <w:szCs w:val="16"/>
              </w:rPr>
              <w:t>Bacteria not killed off properly</w:t>
            </w:r>
          </w:p>
        </w:tc>
        <w:tc>
          <w:tcPr>
            <w:tcW w:w="3118" w:type="dxa"/>
          </w:tcPr>
          <w:p w14:paraId="0E041E37" w14:textId="3AE2BC1F" w:rsidR="00445368" w:rsidRPr="00500420" w:rsidRDefault="004B2BA0" w:rsidP="003B445F">
            <w:pPr>
              <w:rPr>
                <w:rFonts w:ascii="Arial" w:hAnsi="Arial" w:cs="Arial"/>
                <w:sz w:val="16"/>
                <w:szCs w:val="16"/>
              </w:rPr>
            </w:pPr>
            <w:r w:rsidRPr="00500420">
              <w:rPr>
                <w:rFonts w:ascii="Arial" w:hAnsi="Arial" w:cs="Arial"/>
                <w:sz w:val="16"/>
                <w:szCs w:val="16"/>
              </w:rPr>
              <w:t xml:space="preserve">All bedding has always been washed on a full </w:t>
            </w:r>
            <w:proofErr w:type="gramStart"/>
            <w:r w:rsidRPr="00500420">
              <w:rPr>
                <w:rFonts w:ascii="Arial" w:hAnsi="Arial" w:cs="Arial"/>
                <w:sz w:val="16"/>
                <w:szCs w:val="16"/>
              </w:rPr>
              <w:t>60 degree</w:t>
            </w:r>
            <w:proofErr w:type="gramEnd"/>
            <w:r w:rsidRPr="00500420">
              <w:rPr>
                <w:rFonts w:ascii="Arial" w:hAnsi="Arial" w:cs="Arial"/>
                <w:sz w:val="16"/>
                <w:szCs w:val="16"/>
              </w:rPr>
              <w:t xml:space="preserve"> wash cycle</w:t>
            </w:r>
          </w:p>
        </w:tc>
        <w:tc>
          <w:tcPr>
            <w:tcW w:w="3969" w:type="dxa"/>
          </w:tcPr>
          <w:p w14:paraId="79C2021B" w14:textId="77777777" w:rsidR="00445368" w:rsidRPr="00500420" w:rsidRDefault="00445368" w:rsidP="003B445F">
            <w:pPr>
              <w:rPr>
                <w:rFonts w:ascii="Arial" w:hAnsi="Arial" w:cs="Arial"/>
                <w:sz w:val="16"/>
                <w:szCs w:val="16"/>
              </w:rPr>
            </w:pPr>
            <w:r w:rsidRPr="00500420">
              <w:rPr>
                <w:rFonts w:ascii="Arial" w:hAnsi="Arial" w:cs="Arial"/>
                <w:sz w:val="16"/>
                <w:szCs w:val="16"/>
              </w:rPr>
              <w:t xml:space="preserve">Use cotton/ linen bedding and wash on a full </w:t>
            </w:r>
            <w:proofErr w:type="gramStart"/>
            <w:r w:rsidRPr="00500420">
              <w:rPr>
                <w:rFonts w:ascii="Arial" w:hAnsi="Arial" w:cs="Arial"/>
                <w:sz w:val="16"/>
                <w:szCs w:val="16"/>
              </w:rPr>
              <w:t>60 degree</w:t>
            </w:r>
            <w:proofErr w:type="gramEnd"/>
            <w:r w:rsidRPr="00500420">
              <w:rPr>
                <w:rFonts w:ascii="Arial" w:hAnsi="Arial" w:cs="Arial"/>
                <w:sz w:val="16"/>
                <w:szCs w:val="16"/>
              </w:rPr>
              <w:t xml:space="preserve"> wash cycle (not a quick wash)</w:t>
            </w:r>
          </w:p>
          <w:p w14:paraId="22D7BBAC" w14:textId="77777777" w:rsidR="00445368" w:rsidRPr="00500420" w:rsidRDefault="00445368" w:rsidP="003B445F">
            <w:pPr>
              <w:rPr>
                <w:rFonts w:ascii="Arial" w:hAnsi="Arial" w:cs="Arial"/>
                <w:sz w:val="16"/>
                <w:szCs w:val="16"/>
              </w:rPr>
            </w:pPr>
          </w:p>
        </w:tc>
        <w:tc>
          <w:tcPr>
            <w:tcW w:w="709" w:type="dxa"/>
          </w:tcPr>
          <w:p w14:paraId="494784AF" w14:textId="77777777" w:rsidR="00445368" w:rsidRPr="00500420" w:rsidRDefault="00445368" w:rsidP="003B445F">
            <w:pPr>
              <w:rPr>
                <w:rFonts w:ascii="Arial" w:hAnsi="Arial" w:cs="Arial"/>
                <w:sz w:val="16"/>
                <w:szCs w:val="16"/>
              </w:rPr>
            </w:pPr>
          </w:p>
        </w:tc>
        <w:tc>
          <w:tcPr>
            <w:tcW w:w="851" w:type="dxa"/>
          </w:tcPr>
          <w:p w14:paraId="57BA0730" w14:textId="77777777" w:rsidR="00445368" w:rsidRPr="00500420" w:rsidRDefault="00445368" w:rsidP="003B445F">
            <w:pPr>
              <w:rPr>
                <w:rFonts w:ascii="Arial" w:hAnsi="Arial" w:cs="Arial"/>
                <w:sz w:val="16"/>
                <w:szCs w:val="16"/>
              </w:rPr>
            </w:pPr>
          </w:p>
        </w:tc>
        <w:tc>
          <w:tcPr>
            <w:tcW w:w="708" w:type="dxa"/>
          </w:tcPr>
          <w:p w14:paraId="16B29F92" w14:textId="72CDA8CA" w:rsidR="00445368" w:rsidRPr="00500420" w:rsidRDefault="00F140F3" w:rsidP="003B445F">
            <w:pPr>
              <w:rPr>
                <w:rFonts w:ascii="Arial" w:hAnsi="Arial" w:cs="Arial"/>
                <w:sz w:val="16"/>
                <w:szCs w:val="16"/>
              </w:rPr>
            </w:pPr>
            <w:r w:rsidRPr="00500420">
              <w:rPr>
                <w:rFonts w:ascii="Arial" w:hAnsi="Arial" w:cs="Arial"/>
                <w:sz w:val="16"/>
                <w:szCs w:val="16"/>
              </w:rPr>
              <w:t>X</w:t>
            </w:r>
          </w:p>
        </w:tc>
      </w:tr>
      <w:tr w:rsidR="00445368" w:rsidRPr="00500420" w14:paraId="325FB9B9" w14:textId="77777777" w:rsidTr="003B445F">
        <w:tc>
          <w:tcPr>
            <w:tcW w:w="2694" w:type="dxa"/>
          </w:tcPr>
          <w:p w14:paraId="14A2B924" w14:textId="77777777" w:rsidR="00445368" w:rsidRPr="00500420" w:rsidRDefault="00445368" w:rsidP="003B445F">
            <w:pPr>
              <w:rPr>
                <w:rFonts w:ascii="Arial" w:hAnsi="Arial" w:cs="Arial"/>
                <w:b/>
                <w:bCs/>
                <w:sz w:val="16"/>
                <w:szCs w:val="16"/>
              </w:rPr>
            </w:pPr>
            <w:r w:rsidRPr="00500420">
              <w:rPr>
                <w:rFonts w:ascii="Arial" w:hAnsi="Arial" w:cs="Arial"/>
                <w:b/>
                <w:bCs/>
                <w:sz w:val="16"/>
                <w:szCs w:val="16"/>
              </w:rPr>
              <w:t>Legionella</w:t>
            </w:r>
          </w:p>
        </w:tc>
        <w:tc>
          <w:tcPr>
            <w:tcW w:w="2835" w:type="dxa"/>
          </w:tcPr>
          <w:p w14:paraId="41A56861" w14:textId="13312009" w:rsidR="00445368" w:rsidRPr="00500420" w:rsidRDefault="00445368" w:rsidP="003B445F">
            <w:pPr>
              <w:rPr>
                <w:rFonts w:ascii="Arial" w:hAnsi="Arial" w:cs="Arial"/>
                <w:sz w:val="16"/>
                <w:szCs w:val="16"/>
              </w:rPr>
            </w:pPr>
            <w:r w:rsidRPr="00500420">
              <w:rPr>
                <w:rFonts w:ascii="Arial" w:hAnsi="Arial" w:cs="Arial"/>
                <w:sz w:val="16"/>
                <w:szCs w:val="16"/>
              </w:rPr>
              <w:t>Infection of Legionella from standing water if the property has been lying empty</w:t>
            </w:r>
            <w:r w:rsidR="009D05AC" w:rsidRPr="00500420">
              <w:rPr>
                <w:rFonts w:ascii="Arial" w:hAnsi="Arial" w:cs="Arial"/>
                <w:sz w:val="16"/>
                <w:szCs w:val="16"/>
              </w:rPr>
              <w:t xml:space="preserve"> due to COVID-19 restrictions</w:t>
            </w:r>
          </w:p>
        </w:tc>
        <w:tc>
          <w:tcPr>
            <w:tcW w:w="3118" w:type="dxa"/>
          </w:tcPr>
          <w:p w14:paraId="01A223F7" w14:textId="2D1357F7" w:rsidR="00445368" w:rsidRPr="00500420" w:rsidRDefault="004B2BA0" w:rsidP="003B445F">
            <w:pPr>
              <w:rPr>
                <w:rFonts w:ascii="Arial" w:hAnsi="Arial" w:cs="Arial"/>
                <w:sz w:val="16"/>
                <w:szCs w:val="16"/>
              </w:rPr>
            </w:pPr>
            <w:r w:rsidRPr="00500420">
              <w:rPr>
                <w:rFonts w:ascii="Arial" w:hAnsi="Arial" w:cs="Arial"/>
                <w:sz w:val="16"/>
                <w:szCs w:val="16"/>
              </w:rPr>
              <w:t>We have been visiting both properties every two weeks to check on their condition, and in line with our insurance policy.</w:t>
            </w:r>
          </w:p>
        </w:tc>
        <w:tc>
          <w:tcPr>
            <w:tcW w:w="3969" w:type="dxa"/>
          </w:tcPr>
          <w:p w14:paraId="444A5C39" w14:textId="3D6F9B41" w:rsidR="00445368" w:rsidRPr="00500420" w:rsidRDefault="00445368" w:rsidP="003B445F">
            <w:pPr>
              <w:tabs>
                <w:tab w:val="left" w:pos="1710"/>
              </w:tabs>
              <w:rPr>
                <w:rFonts w:ascii="Arial" w:hAnsi="Arial" w:cs="Arial"/>
                <w:sz w:val="16"/>
                <w:szCs w:val="16"/>
              </w:rPr>
            </w:pPr>
            <w:r w:rsidRPr="00500420">
              <w:rPr>
                <w:rFonts w:ascii="Arial" w:hAnsi="Arial" w:cs="Arial"/>
                <w:sz w:val="16"/>
                <w:szCs w:val="16"/>
              </w:rPr>
              <w:t xml:space="preserve">Flush the whole water system for two minutes or more. First flush </w:t>
            </w:r>
            <w:r w:rsidR="004B2BA0" w:rsidRPr="00500420">
              <w:rPr>
                <w:rFonts w:ascii="Arial" w:hAnsi="Arial" w:cs="Arial"/>
                <w:sz w:val="16"/>
                <w:szCs w:val="16"/>
              </w:rPr>
              <w:t>the</w:t>
            </w:r>
            <w:r w:rsidRPr="00500420">
              <w:rPr>
                <w:rFonts w:ascii="Arial" w:hAnsi="Arial" w:cs="Arial"/>
                <w:sz w:val="16"/>
                <w:szCs w:val="16"/>
              </w:rPr>
              <w:t xml:space="preserve"> toilet, then let the kitchen taps and the hand basin taps run for two minutes or more to let both hot and </w:t>
            </w:r>
            <w:proofErr w:type="gramStart"/>
            <w:r w:rsidRPr="00500420">
              <w:rPr>
                <w:rFonts w:ascii="Arial" w:hAnsi="Arial" w:cs="Arial"/>
                <w:sz w:val="16"/>
                <w:szCs w:val="16"/>
              </w:rPr>
              <w:t>cold water</w:t>
            </w:r>
            <w:proofErr w:type="gramEnd"/>
            <w:r w:rsidRPr="00500420">
              <w:rPr>
                <w:rFonts w:ascii="Arial" w:hAnsi="Arial" w:cs="Arial"/>
                <w:sz w:val="16"/>
                <w:szCs w:val="16"/>
              </w:rPr>
              <w:t xml:space="preserve"> pass through. </w:t>
            </w:r>
          </w:p>
          <w:p w14:paraId="73C0D7F6" w14:textId="77777777" w:rsidR="00445368" w:rsidRPr="00500420" w:rsidRDefault="00445368" w:rsidP="003B445F">
            <w:pPr>
              <w:tabs>
                <w:tab w:val="left" w:pos="1710"/>
              </w:tabs>
              <w:rPr>
                <w:rFonts w:ascii="Arial" w:hAnsi="Arial" w:cs="Arial"/>
                <w:sz w:val="16"/>
                <w:szCs w:val="16"/>
              </w:rPr>
            </w:pPr>
          </w:p>
          <w:p w14:paraId="4829FB31" w14:textId="2E696A63" w:rsidR="00445368" w:rsidRPr="00500420" w:rsidRDefault="00445368" w:rsidP="003B445F">
            <w:pPr>
              <w:tabs>
                <w:tab w:val="left" w:pos="1710"/>
              </w:tabs>
              <w:rPr>
                <w:rFonts w:ascii="Arial" w:hAnsi="Arial" w:cs="Arial"/>
                <w:sz w:val="16"/>
                <w:szCs w:val="16"/>
              </w:rPr>
            </w:pPr>
            <w:r w:rsidRPr="00500420">
              <w:rPr>
                <w:rFonts w:ascii="Arial" w:hAnsi="Arial" w:cs="Arial"/>
                <w:sz w:val="16"/>
                <w:szCs w:val="16"/>
              </w:rPr>
              <w:t xml:space="preserve">Flush the shower through If </w:t>
            </w:r>
            <w:r w:rsidR="004B2BA0" w:rsidRPr="00500420">
              <w:rPr>
                <w:rFonts w:ascii="Arial" w:hAnsi="Arial" w:cs="Arial"/>
                <w:sz w:val="16"/>
                <w:szCs w:val="16"/>
              </w:rPr>
              <w:t>the</w:t>
            </w:r>
            <w:r w:rsidRPr="00500420">
              <w:rPr>
                <w:rFonts w:ascii="Arial" w:hAnsi="Arial" w:cs="Arial"/>
                <w:sz w:val="16"/>
                <w:szCs w:val="16"/>
              </w:rPr>
              <w:t xml:space="preserve"> shower has not been used for </w:t>
            </w:r>
            <w:r w:rsidRPr="00500420">
              <w:rPr>
                <w:rFonts w:ascii="Arial" w:hAnsi="Arial" w:cs="Arial"/>
                <w:bCs/>
                <w:sz w:val="16"/>
                <w:szCs w:val="16"/>
              </w:rPr>
              <w:t>two weeks or more</w:t>
            </w:r>
            <w:r w:rsidRPr="00500420">
              <w:rPr>
                <w:rFonts w:ascii="Arial" w:hAnsi="Arial" w:cs="Arial"/>
                <w:sz w:val="16"/>
                <w:szCs w:val="16"/>
              </w:rPr>
              <w:t xml:space="preserve">, disinfect the showerhead. The showerhead should be </w:t>
            </w:r>
            <w:proofErr w:type="gramStart"/>
            <w:r w:rsidRPr="00500420">
              <w:rPr>
                <w:rFonts w:ascii="Arial" w:hAnsi="Arial" w:cs="Arial"/>
                <w:sz w:val="16"/>
                <w:szCs w:val="16"/>
              </w:rPr>
              <w:t>removed</w:t>
            </w:r>
            <w:proofErr w:type="gramEnd"/>
            <w:r w:rsidRPr="00500420">
              <w:rPr>
                <w:rFonts w:ascii="Arial" w:hAnsi="Arial" w:cs="Arial"/>
                <w:sz w:val="16"/>
                <w:szCs w:val="16"/>
              </w:rPr>
              <w:t xml:space="preserve"> and the shower run for two minutes. The showerhead should be disinfected before being re-fitted by immersing for at least an hour in any solution designed for cleaning baby feeding bottles (e.g. Milton). Showerheads should be regularly disinfected about four times a year.</w:t>
            </w:r>
          </w:p>
          <w:p w14:paraId="0D966656" w14:textId="77777777" w:rsidR="00445368" w:rsidRPr="00500420" w:rsidRDefault="00445368" w:rsidP="003B445F">
            <w:pPr>
              <w:tabs>
                <w:tab w:val="left" w:pos="1710"/>
              </w:tabs>
              <w:rPr>
                <w:rFonts w:ascii="Arial" w:hAnsi="Arial" w:cs="Arial"/>
                <w:sz w:val="16"/>
                <w:szCs w:val="16"/>
              </w:rPr>
            </w:pPr>
          </w:p>
          <w:p w14:paraId="5DE0BB6B" w14:textId="77777777" w:rsidR="00445368" w:rsidRPr="00500420" w:rsidRDefault="00445368" w:rsidP="003B445F">
            <w:pPr>
              <w:tabs>
                <w:tab w:val="left" w:pos="1710"/>
              </w:tabs>
              <w:rPr>
                <w:rFonts w:ascii="Arial" w:hAnsi="Arial" w:cs="Arial"/>
                <w:sz w:val="16"/>
                <w:szCs w:val="16"/>
              </w:rPr>
            </w:pPr>
            <w:r w:rsidRPr="00500420">
              <w:rPr>
                <w:rFonts w:ascii="Arial" w:hAnsi="Arial" w:cs="Arial"/>
                <w:sz w:val="16"/>
                <w:szCs w:val="16"/>
              </w:rPr>
              <w:t>Finally, let any other taps run for two minutes.</w:t>
            </w:r>
          </w:p>
        </w:tc>
        <w:tc>
          <w:tcPr>
            <w:tcW w:w="709" w:type="dxa"/>
          </w:tcPr>
          <w:p w14:paraId="1182F155" w14:textId="77777777" w:rsidR="00445368" w:rsidRPr="00500420" w:rsidRDefault="00445368" w:rsidP="003B445F">
            <w:pPr>
              <w:rPr>
                <w:rFonts w:ascii="Arial" w:hAnsi="Arial" w:cs="Arial"/>
                <w:sz w:val="16"/>
                <w:szCs w:val="16"/>
              </w:rPr>
            </w:pPr>
          </w:p>
        </w:tc>
        <w:tc>
          <w:tcPr>
            <w:tcW w:w="851" w:type="dxa"/>
          </w:tcPr>
          <w:p w14:paraId="67710E36" w14:textId="56D1474A" w:rsidR="00445368" w:rsidRPr="00500420" w:rsidRDefault="00F140F3" w:rsidP="003B445F">
            <w:pPr>
              <w:rPr>
                <w:rFonts w:ascii="Arial" w:hAnsi="Arial" w:cs="Arial"/>
                <w:sz w:val="16"/>
                <w:szCs w:val="16"/>
              </w:rPr>
            </w:pPr>
            <w:r w:rsidRPr="00500420">
              <w:rPr>
                <w:rFonts w:ascii="Arial" w:hAnsi="Arial" w:cs="Arial"/>
                <w:sz w:val="16"/>
                <w:szCs w:val="16"/>
              </w:rPr>
              <w:t>X</w:t>
            </w:r>
          </w:p>
        </w:tc>
        <w:tc>
          <w:tcPr>
            <w:tcW w:w="708" w:type="dxa"/>
          </w:tcPr>
          <w:p w14:paraId="773B20A1" w14:textId="77777777" w:rsidR="00445368" w:rsidRPr="00500420" w:rsidRDefault="00445368" w:rsidP="003B445F">
            <w:pPr>
              <w:rPr>
                <w:rFonts w:ascii="Arial" w:hAnsi="Arial" w:cs="Arial"/>
                <w:sz w:val="16"/>
                <w:szCs w:val="16"/>
              </w:rPr>
            </w:pPr>
          </w:p>
        </w:tc>
      </w:tr>
    </w:tbl>
    <w:p w14:paraId="1D64C427" w14:textId="77777777" w:rsidR="00445368" w:rsidRPr="00256D13" w:rsidRDefault="00445368" w:rsidP="00445368">
      <w:pPr>
        <w:rPr>
          <w:rFonts w:cstheme="minorHAnsi"/>
        </w:rPr>
      </w:pPr>
    </w:p>
    <w:tbl>
      <w:tblPr>
        <w:tblStyle w:val="TableGrid"/>
        <w:tblW w:w="14882" w:type="dxa"/>
        <w:tblInd w:w="-147" w:type="dxa"/>
        <w:tblLook w:val="04A0" w:firstRow="1" w:lastRow="0" w:firstColumn="1" w:lastColumn="0" w:noHBand="0" w:noVBand="1"/>
      </w:tblPr>
      <w:tblGrid>
        <w:gridCol w:w="2693"/>
        <w:gridCol w:w="12189"/>
      </w:tblGrid>
      <w:tr w:rsidR="00445368" w:rsidRPr="00256D13" w14:paraId="5FC6E4E3" w14:textId="77777777" w:rsidTr="00C96E04">
        <w:trPr>
          <w:trHeight w:val="5663"/>
        </w:trPr>
        <w:tc>
          <w:tcPr>
            <w:tcW w:w="2693" w:type="dxa"/>
            <w:shd w:val="clear" w:color="auto" w:fill="595959" w:themeFill="text1" w:themeFillTint="A6"/>
          </w:tcPr>
          <w:p w14:paraId="3DC5CCC2" w14:textId="77777777" w:rsidR="00445368" w:rsidRPr="00500420" w:rsidRDefault="00445368" w:rsidP="003B445F">
            <w:pPr>
              <w:spacing w:before="360"/>
              <w:jc w:val="center"/>
              <w:rPr>
                <w:rFonts w:ascii="Arial" w:hAnsi="Arial" w:cs="Arial"/>
                <w:color w:val="FFFFFF" w:themeColor="background1"/>
                <w:sz w:val="20"/>
                <w:szCs w:val="20"/>
              </w:rPr>
            </w:pPr>
            <w:r w:rsidRPr="00500420">
              <w:rPr>
                <w:rFonts w:ascii="Arial" w:hAnsi="Arial" w:cs="Arial"/>
                <w:color w:val="FFFFFF" w:themeColor="background1"/>
                <w:sz w:val="20"/>
                <w:szCs w:val="20"/>
              </w:rPr>
              <w:lastRenderedPageBreak/>
              <w:t>Notes on completion</w:t>
            </w:r>
          </w:p>
          <w:p w14:paraId="684CF7FB" w14:textId="77777777" w:rsidR="00445368" w:rsidRPr="00500420" w:rsidRDefault="00445368" w:rsidP="003B445F">
            <w:pPr>
              <w:spacing w:before="360"/>
              <w:jc w:val="center"/>
              <w:rPr>
                <w:rFonts w:ascii="Arial" w:hAnsi="Arial" w:cs="Arial"/>
                <w:color w:val="FFFFFF" w:themeColor="background1"/>
                <w:sz w:val="20"/>
                <w:szCs w:val="20"/>
              </w:rPr>
            </w:pPr>
          </w:p>
          <w:p w14:paraId="6BD2394A" w14:textId="77777777" w:rsidR="00445368" w:rsidRPr="00500420" w:rsidRDefault="00445368" w:rsidP="003B445F">
            <w:pPr>
              <w:spacing w:before="360"/>
              <w:jc w:val="center"/>
              <w:rPr>
                <w:rFonts w:ascii="Arial" w:hAnsi="Arial" w:cs="Arial"/>
                <w:color w:val="FFFFFF" w:themeColor="background1"/>
                <w:sz w:val="20"/>
                <w:szCs w:val="20"/>
              </w:rPr>
            </w:pPr>
          </w:p>
          <w:p w14:paraId="7AECB54E" w14:textId="77777777" w:rsidR="00445368" w:rsidRPr="00500420" w:rsidRDefault="00445368" w:rsidP="003B445F">
            <w:pPr>
              <w:spacing w:before="360"/>
              <w:jc w:val="center"/>
              <w:rPr>
                <w:rFonts w:ascii="Arial" w:hAnsi="Arial" w:cs="Arial"/>
                <w:color w:val="FFFFFF" w:themeColor="background1"/>
                <w:sz w:val="20"/>
                <w:szCs w:val="20"/>
              </w:rPr>
            </w:pPr>
          </w:p>
          <w:p w14:paraId="65F4610D" w14:textId="77777777" w:rsidR="00445368" w:rsidRPr="00500420" w:rsidRDefault="00445368" w:rsidP="003B445F">
            <w:pPr>
              <w:spacing w:before="360"/>
              <w:jc w:val="center"/>
              <w:rPr>
                <w:rFonts w:ascii="Arial" w:hAnsi="Arial" w:cs="Arial"/>
                <w:color w:val="FFFFFF" w:themeColor="background1"/>
                <w:sz w:val="20"/>
                <w:szCs w:val="20"/>
              </w:rPr>
            </w:pPr>
          </w:p>
          <w:p w14:paraId="6B3C2954" w14:textId="77777777" w:rsidR="00445368" w:rsidRPr="00500420" w:rsidRDefault="00445368" w:rsidP="003B445F">
            <w:pPr>
              <w:spacing w:before="360"/>
              <w:jc w:val="center"/>
              <w:rPr>
                <w:rFonts w:ascii="Arial" w:hAnsi="Arial" w:cs="Arial"/>
                <w:color w:val="FFFFFF" w:themeColor="background1"/>
                <w:sz w:val="20"/>
                <w:szCs w:val="20"/>
              </w:rPr>
            </w:pPr>
          </w:p>
          <w:p w14:paraId="7E0A7426" w14:textId="77777777" w:rsidR="00445368" w:rsidRPr="00500420" w:rsidRDefault="00445368" w:rsidP="003B445F">
            <w:pPr>
              <w:spacing w:before="360"/>
              <w:jc w:val="center"/>
              <w:rPr>
                <w:rFonts w:ascii="Arial" w:hAnsi="Arial" w:cs="Arial"/>
                <w:color w:val="FFFFFF" w:themeColor="background1"/>
                <w:sz w:val="20"/>
                <w:szCs w:val="20"/>
              </w:rPr>
            </w:pPr>
          </w:p>
          <w:p w14:paraId="7216C0BA" w14:textId="77777777" w:rsidR="00445368" w:rsidRPr="00500420" w:rsidRDefault="00445368" w:rsidP="003B445F">
            <w:pPr>
              <w:spacing w:before="360"/>
              <w:rPr>
                <w:rFonts w:ascii="Arial" w:hAnsi="Arial" w:cs="Arial"/>
                <w:color w:val="FFFFFF" w:themeColor="background1"/>
                <w:sz w:val="20"/>
                <w:szCs w:val="20"/>
              </w:rPr>
            </w:pPr>
          </w:p>
          <w:p w14:paraId="6DEC8133" w14:textId="77777777" w:rsidR="00445368" w:rsidRPr="00500420" w:rsidRDefault="00445368" w:rsidP="003B445F">
            <w:pPr>
              <w:spacing w:before="360"/>
              <w:jc w:val="center"/>
              <w:rPr>
                <w:rFonts w:ascii="Arial" w:hAnsi="Arial" w:cs="Arial"/>
                <w:color w:val="FFFFFF" w:themeColor="background1"/>
                <w:sz w:val="20"/>
                <w:szCs w:val="20"/>
              </w:rPr>
            </w:pPr>
          </w:p>
          <w:p w14:paraId="291749E4" w14:textId="77777777" w:rsidR="00445368" w:rsidRPr="00500420" w:rsidRDefault="00445368" w:rsidP="003B445F">
            <w:pPr>
              <w:rPr>
                <w:rFonts w:ascii="Arial" w:hAnsi="Arial" w:cs="Arial"/>
                <w:sz w:val="20"/>
                <w:szCs w:val="20"/>
              </w:rPr>
            </w:pPr>
          </w:p>
        </w:tc>
        <w:tc>
          <w:tcPr>
            <w:tcW w:w="12189" w:type="dxa"/>
          </w:tcPr>
          <w:p w14:paraId="1455E6C2" w14:textId="77777777" w:rsidR="00445368" w:rsidRDefault="0068456F" w:rsidP="003B445F">
            <w:pPr>
              <w:rPr>
                <w:rFonts w:ascii="Arial" w:hAnsi="Arial" w:cs="Arial"/>
                <w:sz w:val="20"/>
                <w:szCs w:val="20"/>
              </w:rPr>
            </w:pPr>
            <w:r w:rsidRPr="00500420">
              <w:rPr>
                <w:rFonts w:ascii="Arial" w:hAnsi="Arial" w:cs="Arial"/>
                <w:sz w:val="20"/>
                <w:szCs w:val="20"/>
              </w:rPr>
              <w:t>We have decided not to open until the 10</w:t>
            </w:r>
            <w:r w:rsidRPr="00500420">
              <w:rPr>
                <w:rFonts w:ascii="Arial" w:hAnsi="Arial" w:cs="Arial"/>
                <w:sz w:val="20"/>
                <w:szCs w:val="20"/>
                <w:vertAlign w:val="superscript"/>
              </w:rPr>
              <w:t>th</w:t>
            </w:r>
            <w:r w:rsidRPr="00500420">
              <w:rPr>
                <w:rFonts w:ascii="Arial" w:hAnsi="Arial" w:cs="Arial"/>
                <w:sz w:val="20"/>
                <w:szCs w:val="20"/>
              </w:rPr>
              <w:t xml:space="preserve"> July 2020 so that we can ensure that we have enough time to address and implement </w:t>
            </w:r>
            <w:proofErr w:type="gramStart"/>
            <w:r w:rsidRPr="00500420">
              <w:rPr>
                <w:rFonts w:ascii="Arial" w:hAnsi="Arial" w:cs="Arial"/>
                <w:sz w:val="20"/>
                <w:szCs w:val="20"/>
              </w:rPr>
              <w:t>all of</w:t>
            </w:r>
            <w:proofErr w:type="gramEnd"/>
            <w:r w:rsidRPr="00500420">
              <w:rPr>
                <w:rFonts w:ascii="Arial" w:hAnsi="Arial" w:cs="Arial"/>
                <w:sz w:val="20"/>
                <w:szCs w:val="20"/>
              </w:rPr>
              <w:t xml:space="preserve"> the actions that we have identified as part of this risk assessment.</w:t>
            </w:r>
          </w:p>
          <w:p w14:paraId="2D0BB913" w14:textId="77777777" w:rsidR="00571F2C" w:rsidRDefault="00571F2C" w:rsidP="003B445F">
            <w:pPr>
              <w:rPr>
                <w:rFonts w:ascii="Arial" w:hAnsi="Arial" w:cs="Arial"/>
                <w:sz w:val="20"/>
                <w:szCs w:val="20"/>
              </w:rPr>
            </w:pPr>
          </w:p>
          <w:p w14:paraId="7D7A817F" w14:textId="7EC35AB1" w:rsidR="00571F2C" w:rsidRPr="00500420" w:rsidRDefault="00571F2C" w:rsidP="003B445F">
            <w:pPr>
              <w:rPr>
                <w:rFonts w:ascii="Arial" w:hAnsi="Arial" w:cs="Arial"/>
                <w:sz w:val="20"/>
                <w:szCs w:val="20"/>
              </w:rPr>
            </w:pPr>
            <w:r>
              <w:rPr>
                <w:rFonts w:ascii="Arial" w:hAnsi="Arial" w:cs="Arial"/>
                <w:sz w:val="20"/>
                <w:szCs w:val="20"/>
              </w:rPr>
              <w:t>A date of the 4</w:t>
            </w:r>
            <w:r w:rsidRPr="00571F2C">
              <w:rPr>
                <w:rFonts w:ascii="Arial" w:hAnsi="Arial" w:cs="Arial"/>
                <w:sz w:val="20"/>
                <w:szCs w:val="20"/>
                <w:vertAlign w:val="superscript"/>
              </w:rPr>
              <w:t>th</w:t>
            </w:r>
            <w:r>
              <w:rPr>
                <w:rFonts w:ascii="Arial" w:hAnsi="Arial" w:cs="Arial"/>
                <w:sz w:val="20"/>
                <w:szCs w:val="20"/>
              </w:rPr>
              <w:t xml:space="preserve"> September 2020 has been given for a </w:t>
            </w:r>
            <w:proofErr w:type="gramStart"/>
            <w:r>
              <w:rPr>
                <w:rFonts w:ascii="Arial" w:hAnsi="Arial" w:cs="Arial"/>
                <w:sz w:val="20"/>
                <w:szCs w:val="20"/>
              </w:rPr>
              <w:t>review</w:t>
            </w:r>
            <w:r w:rsidR="00770E1F">
              <w:rPr>
                <w:rFonts w:ascii="Arial" w:hAnsi="Arial" w:cs="Arial"/>
                <w:sz w:val="20"/>
                <w:szCs w:val="20"/>
              </w:rPr>
              <w:t>,</w:t>
            </w:r>
            <w:proofErr w:type="gramEnd"/>
            <w:r w:rsidR="00770E1F">
              <w:rPr>
                <w:rFonts w:ascii="Arial" w:hAnsi="Arial" w:cs="Arial"/>
                <w:sz w:val="20"/>
                <w:szCs w:val="20"/>
              </w:rPr>
              <w:t xml:space="preserve"> however, we will consider reviewing this earlier if we believe it is necessary to.</w:t>
            </w:r>
          </w:p>
        </w:tc>
      </w:tr>
    </w:tbl>
    <w:p w14:paraId="7E3CA078" w14:textId="77777777" w:rsidR="001E4E3E" w:rsidRDefault="003E5293" w:rsidP="00C96E04"/>
    <w:sectPr w:rsidR="001E4E3E" w:rsidSect="00445368">
      <w:headerReference w:type="default" r:id="rId7"/>
      <w:footerReference w:type="default" r:id="rId8"/>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8D175" w14:textId="77777777" w:rsidR="003E5293" w:rsidRDefault="003E5293" w:rsidP="00445368">
      <w:r>
        <w:separator/>
      </w:r>
    </w:p>
  </w:endnote>
  <w:endnote w:type="continuationSeparator" w:id="0">
    <w:p w14:paraId="3D27500F" w14:textId="77777777" w:rsidR="003E5293" w:rsidRDefault="003E5293" w:rsidP="0044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B1E9E" w14:textId="77777777" w:rsidR="000B5B46" w:rsidRPr="00500420" w:rsidRDefault="000B5B46" w:rsidP="000B5B46">
    <w:pPr>
      <w:pStyle w:val="Footer"/>
      <w:jc w:val="center"/>
      <w:rPr>
        <w:rFonts w:ascii="Arial" w:hAnsi="Arial" w:cs="Arial"/>
        <w:sz w:val="16"/>
        <w:szCs w:val="16"/>
      </w:rPr>
    </w:pPr>
    <w:r w:rsidRPr="00500420">
      <w:rPr>
        <w:rFonts w:ascii="Arial" w:hAnsi="Arial" w:cs="Arial"/>
        <w:sz w:val="16"/>
        <w:szCs w:val="16"/>
      </w:rPr>
      <w:t xml:space="preserve">Eden Valley Barn Cottages, Corn Rigg Cottage &amp; </w:t>
    </w:r>
    <w:proofErr w:type="spellStart"/>
    <w:r w:rsidRPr="00500420">
      <w:rPr>
        <w:rFonts w:ascii="Arial" w:hAnsi="Arial" w:cs="Arial"/>
        <w:sz w:val="16"/>
        <w:szCs w:val="16"/>
      </w:rPr>
      <w:t>Rusby</w:t>
    </w:r>
    <w:proofErr w:type="spellEnd"/>
    <w:r w:rsidRPr="00500420">
      <w:rPr>
        <w:rFonts w:ascii="Arial" w:hAnsi="Arial" w:cs="Arial"/>
        <w:sz w:val="16"/>
        <w:szCs w:val="16"/>
      </w:rPr>
      <w:t xml:space="preserve"> Barn, </w:t>
    </w:r>
    <w:proofErr w:type="spellStart"/>
    <w:r w:rsidRPr="00500420">
      <w:rPr>
        <w:rFonts w:ascii="Arial" w:hAnsi="Arial" w:cs="Arial"/>
        <w:sz w:val="16"/>
        <w:szCs w:val="16"/>
      </w:rPr>
      <w:t>Townhead</w:t>
    </w:r>
    <w:proofErr w:type="spellEnd"/>
    <w:r w:rsidRPr="00500420">
      <w:rPr>
        <w:rFonts w:ascii="Arial" w:hAnsi="Arial" w:cs="Arial"/>
        <w:sz w:val="16"/>
        <w:szCs w:val="16"/>
      </w:rPr>
      <w:t xml:space="preserve">, </w:t>
    </w:r>
    <w:proofErr w:type="spellStart"/>
    <w:r w:rsidRPr="00500420">
      <w:rPr>
        <w:rFonts w:ascii="Arial" w:hAnsi="Arial" w:cs="Arial"/>
        <w:sz w:val="16"/>
        <w:szCs w:val="16"/>
      </w:rPr>
      <w:t>Ousby</w:t>
    </w:r>
    <w:proofErr w:type="spellEnd"/>
    <w:r w:rsidRPr="00500420">
      <w:rPr>
        <w:rFonts w:ascii="Arial" w:hAnsi="Arial" w:cs="Arial"/>
        <w:sz w:val="16"/>
        <w:szCs w:val="16"/>
      </w:rPr>
      <w:t>, Penrith, Cumbria, CA10 1QB</w:t>
    </w:r>
  </w:p>
  <w:p w14:paraId="0F628884" w14:textId="2A0BDA5E" w:rsidR="000B5B46" w:rsidRPr="00500420" w:rsidRDefault="000B5B46" w:rsidP="000B5B46">
    <w:pPr>
      <w:pStyle w:val="Footer"/>
      <w:jc w:val="center"/>
      <w:rPr>
        <w:rFonts w:ascii="Arial" w:hAnsi="Arial" w:cs="Arial"/>
        <w:sz w:val="16"/>
        <w:szCs w:val="16"/>
      </w:rPr>
    </w:pPr>
    <w:r w:rsidRPr="00500420">
      <w:rPr>
        <w:rFonts w:ascii="Arial" w:hAnsi="Arial" w:cs="Arial"/>
        <w:sz w:val="16"/>
        <w:szCs w:val="16"/>
      </w:rPr>
      <w:t>Tel: 07825 998 239/07947 661 369</w:t>
    </w:r>
  </w:p>
  <w:p w14:paraId="521BDFC2" w14:textId="77777777" w:rsidR="000B5B46" w:rsidRPr="00500420" w:rsidRDefault="000B5B46" w:rsidP="000B5B46">
    <w:pPr>
      <w:pStyle w:val="Footer"/>
      <w:jc w:val="center"/>
      <w:rPr>
        <w:rFonts w:ascii="Arial" w:hAnsi="Arial" w:cs="Arial"/>
        <w:sz w:val="16"/>
        <w:szCs w:val="16"/>
      </w:rPr>
    </w:pPr>
    <w:r w:rsidRPr="00500420">
      <w:rPr>
        <w:rFonts w:ascii="Arial" w:hAnsi="Arial" w:cs="Arial"/>
        <w:sz w:val="16"/>
        <w:szCs w:val="16"/>
      </w:rPr>
      <w:t xml:space="preserve">Email: </w:t>
    </w:r>
    <w:hyperlink r:id="rId1" w:history="1">
      <w:r w:rsidRPr="00500420">
        <w:rPr>
          <w:rStyle w:val="Hyperlink"/>
          <w:rFonts w:ascii="Arial" w:hAnsi="Arial" w:cs="Arial"/>
          <w:sz w:val="16"/>
          <w:szCs w:val="16"/>
        </w:rPr>
        <w:t>contact@edenvalleybarncottages.co.uk</w:t>
      </w:r>
    </w:hyperlink>
  </w:p>
  <w:p w14:paraId="1263EAF9" w14:textId="77777777" w:rsidR="000B5B46" w:rsidRPr="00500420" w:rsidRDefault="000B5B46" w:rsidP="000B5B46">
    <w:pPr>
      <w:pStyle w:val="Footer"/>
      <w:jc w:val="center"/>
      <w:rPr>
        <w:rFonts w:ascii="Arial" w:hAnsi="Arial" w:cs="Arial"/>
        <w:sz w:val="16"/>
        <w:szCs w:val="16"/>
      </w:rPr>
    </w:pPr>
    <w:r w:rsidRPr="00500420">
      <w:rPr>
        <w:rFonts w:ascii="Arial" w:hAnsi="Arial" w:cs="Arial"/>
        <w:sz w:val="16"/>
        <w:szCs w:val="16"/>
      </w:rPr>
      <w:t xml:space="preserve">Website: </w:t>
    </w:r>
    <w:hyperlink r:id="rId2" w:history="1">
      <w:r w:rsidRPr="00500420">
        <w:rPr>
          <w:rStyle w:val="Hyperlink"/>
          <w:rFonts w:ascii="Arial" w:hAnsi="Arial" w:cs="Arial"/>
          <w:sz w:val="16"/>
          <w:szCs w:val="16"/>
        </w:rPr>
        <w:t>www.edenvalleybarncottages.co.uk</w:t>
      </w:r>
    </w:hyperlink>
    <w:hyperlink r:id="rId3" w:history="1"/>
  </w:p>
  <w:p w14:paraId="18EE540D" w14:textId="74DCC6FF" w:rsidR="000B5B46" w:rsidRDefault="000B5B46">
    <w:pPr>
      <w:pStyle w:val="Footer"/>
    </w:pPr>
  </w:p>
  <w:p w14:paraId="78188DBE" w14:textId="77777777" w:rsidR="000B5B46" w:rsidRDefault="000B5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43AB2" w14:textId="77777777" w:rsidR="003E5293" w:rsidRDefault="003E5293" w:rsidP="00445368">
      <w:r>
        <w:separator/>
      </w:r>
    </w:p>
  </w:footnote>
  <w:footnote w:type="continuationSeparator" w:id="0">
    <w:p w14:paraId="4321B9A3" w14:textId="77777777" w:rsidR="003E5293" w:rsidRDefault="003E5293" w:rsidP="0044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224591"/>
      <w:docPartObj>
        <w:docPartGallery w:val="Page Numbers (Top of Page)"/>
        <w:docPartUnique/>
      </w:docPartObj>
    </w:sdtPr>
    <w:sdtEndPr>
      <w:rPr>
        <w:noProof/>
      </w:rPr>
    </w:sdtEndPr>
    <w:sdtContent>
      <w:p w14:paraId="5DE6FF62" w14:textId="1209E639" w:rsidR="001350F4" w:rsidRDefault="001350F4">
        <w:pPr>
          <w:pStyle w:val="Header"/>
          <w:jc w:val="right"/>
        </w:pPr>
        <w:r w:rsidRPr="001350F4">
          <w:rPr>
            <w:rFonts w:ascii="Arial" w:hAnsi="Arial" w:cs="Arial"/>
            <w:sz w:val="16"/>
            <w:szCs w:val="16"/>
          </w:rPr>
          <w:fldChar w:fldCharType="begin"/>
        </w:r>
        <w:r w:rsidRPr="001350F4">
          <w:rPr>
            <w:rFonts w:ascii="Arial" w:hAnsi="Arial" w:cs="Arial"/>
            <w:sz w:val="16"/>
            <w:szCs w:val="16"/>
          </w:rPr>
          <w:instrText xml:space="preserve"> PAGE   \* MERGEFORMAT </w:instrText>
        </w:r>
        <w:r w:rsidRPr="001350F4">
          <w:rPr>
            <w:rFonts w:ascii="Arial" w:hAnsi="Arial" w:cs="Arial"/>
            <w:sz w:val="16"/>
            <w:szCs w:val="16"/>
          </w:rPr>
          <w:fldChar w:fldCharType="separate"/>
        </w:r>
        <w:r w:rsidRPr="001350F4">
          <w:rPr>
            <w:rFonts w:ascii="Arial" w:hAnsi="Arial" w:cs="Arial"/>
            <w:noProof/>
            <w:sz w:val="16"/>
            <w:szCs w:val="16"/>
          </w:rPr>
          <w:t>2</w:t>
        </w:r>
        <w:r w:rsidRPr="001350F4">
          <w:rPr>
            <w:rFonts w:ascii="Arial" w:hAnsi="Arial" w:cs="Arial"/>
            <w:noProof/>
            <w:sz w:val="16"/>
            <w:szCs w:val="16"/>
          </w:rPr>
          <w:fldChar w:fldCharType="end"/>
        </w:r>
      </w:p>
    </w:sdtContent>
  </w:sdt>
  <w:p w14:paraId="64276FD3" w14:textId="3CB74536" w:rsidR="00445368" w:rsidRPr="00500420" w:rsidRDefault="00445368">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7356D"/>
    <w:multiLevelType w:val="hybridMultilevel"/>
    <w:tmpl w:val="4D6A4990"/>
    <w:lvl w:ilvl="0" w:tplc="79D8E1B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68"/>
    <w:rsid w:val="00042C6C"/>
    <w:rsid w:val="00056468"/>
    <w:rsid w:val="000A7A0B"/>
    <w:rsid w:val="000B5B46"/>
    <w:rsid w:val="000E7DA1"/>
    <w:rsid w:val="001350F4"/>
    <w:rsid w:val="001F4B39"/>
    <w:rsid w:val="00227454"/>
    <w:rsid w:val="00301B46"/>
    <w:rsid w:val="003500FE"/>
    <w:rsid w:val="003B1EB3"/>
    <w:rsid w:val="003E5293"/>
    <w:rsid w:val="0041474B"/>
    <w:rsid w:val="00423BE9"/>
    <w:rsid w:val="00445368"/>
    <w:rsid w:val="00461A37"/>
    <w:rsid w:val="00477B94"/>
    <w:rsid w:val="004B2BA0"/>
    <w:rsid w:val="004B640E"/>
    <w:rsid w:val="004D6F50"/>
    <w:rsid w:val="00500420"/>
    <w:rsid w:val="00571F2C"/>
    <w:rsid w:val="0068456F"/>
    <w:rsid w:val="006D2ECF"/>
    <w:rsid w:val="00770E1F"/>
    <w:rsid w:val="007B7D4D"/>
    <w:rsid w:val="007F3B98"/>
    <w:rsid w:val="00851435"/>
    <w:rsid w:val="00863587"/>
    <w:rsid w:val="008C1888"/>
    <w:rsid w:val="008F677A"/>
    <w:rsid w:val="009054DB"/>
    <w:rsid w:val="009D05AC"/>
    <w:rsid w:val="00A67697"/>
    <w:rsid w:val="00C96E04"/>
    <w:rsid w:val="00CE7CCF"/>
    <w:rsid w:val="00ED3DC2"/>
    <w:rsid w:val="00F14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224D"/>
  <w15:chartTrackingRefBased/>
  <w15:docId w15:val="{848A9483-9C16-714E-9154-49709122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368"/>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445368"/>
    <w:rPr>
      <w:sz w:val="22"/>
      <w:szCs w:val="22"/>
    </w:rPr>
  </w:style>
  <w:style w:type="paragraph" w:styleId="Footer">
    <w:name w:val="footer"/>
    <w:basedOn w:val="Normal"/>
    <w:link w:val="FooterChar"/>
    <w:uiPriority w:val="99"/>
    <w:unhideWhenUsed/>
    <w:rsid w:val="00445368"/>
    <w:pPr>
      <w:tabs>
        <w:tab w:val="center" w:pos="4680"/>
        <w:tab w:val="right" w:pos="9360"/>
      </w:tabs>
    </w:pPr>
  </w:style>
  <w:style w:type="character" w:customStyle="1" w:styleId="FooterChar">
    <w:name w:val="Footer Char"/>
    <w:basedOn w:val="DefaultParagraphFont"/>
    <w:link w:val="Footer"/>
    <w:uiPriority w:val="99"/>
    <w:rsid w:val="00445368"/>
    <w:rPr>
      <w:rFonts w:eastAsiaTheme="minorEastAsia"/>
    </w:rPr>
  </w:style>
  <w:style w:type="table" w:styleId="TableGrid">
    <w:name w:val="Table Grid"/>
    <w:basedOn w:val="TableNormal"/>
    <w:uiPriority w:val="39"/>
    <w:rsid w:val="004453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E9"/>
    <w:pPr>
      <w:ind w:left="720"/>
      <w:contextualSpacing/>
    </w:pPr>
  </w:style>
  <w:style w:type="paragraph" w:styleId="BalloonText">
    <w:name w:val="Balloon Text"/>
    <w:basedOn w:val="Normal"/>
    <w:link w:val="BalloonTextChar"/>
    <w:uiPriority w:val="99"/>
    <w:semiHidden/>
    <w:unhideWhenUsed/>
    <w:rsid w:val="00905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4DB"/>
    <w:rPr>
      <w:rFonts w:ascii="Segoe UI" w:eastAsiaTheme="minorEastAsia" w:hAnsi="Segoe UI" w:cs="Segoe UI"/>
      <w:sz w:val="18"/>
      <w:szCs w:val="18"/>
    </w:rPr>
  </w:style>
  <w:style w:type="character" w:styleId="Hyperlink">
    <w:name w:val="Hyperlink"/>
    <w:basedOn w:val="DefaultParagraphFont"/>
    <w:uiPriority w:val="99"/>
    <w:unhideWhenUsed/>
    <w:rsid w:val="000B5B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denvalleybarncottages.co.uk" TargetMode="External"/><Relationship Id="rId2" Type="http://schemas.openxmlformats.org/officeDocument/2006/relationships/hyperlink" Target="http://www.edenvalleybarncottages.co.uk" TargetMode="External"/><Relationship Id="rId1" Type="http://schemas.openxmlformats.org/officeDocument/2006/relationships/hyperlink" Target="mailto:contact@edenvalleybarncottag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McAnulty</cp:lastModifiedBy>
  <cp:revision>2</cp:revision>
  <cp:lastPrinted>2020-06-25T14:45:00Z</cp:lastPrinted>
  <dcterms:created xsi:type="dcterms:W3CDTF">2020-06-29T17:07:00Z</dcterms:created>
  <dcterms:modified xsi:type="dcterms:W3CDTF">2020-06-29T17:07:00Z</dcterms:modified>
</cp:coreProperties>
</file>